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3C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bookmarkStart w:id="0" w:name="_GoBack"/>
      <w:bookmarkEnd w:id="0"/>
      <w:r w:rsidRPr="00A45988">
        <w:rPr>
          <w:b/>
          <w:i w:val="0"/>
          <w:color w:val="auto"/>
          <w:sz w:val="40"/>
          <w:szCs w:val="40"/>
          <w:lang w:val="el-GR"/>
        </w:rPr>
        <w:t xml:space="preserve">Προκαταρκτικές Επισημάνσεις </w:t>
      </w:r>
    </w:p>
    <w:p w:rsidR="007533DA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Διαπιστώσεις Ανεργίας </w:t>
      </w:r>
      <w:r w:rsidR="00BD3C6C" w:rsidRPr="00A45988">
        <w:rPr>
          <w:b/>
          <w:i w:val="0"/>
          <w:color w:val="auto"/>
          <w:sz w:val="40"/>
          <w:szCs w:val="40"/>
          <w:lang w:val="el-GR"/>
        </w:rPr>
        <w:t>–</w:t>
      </w:r>
      <w:r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5A4C7F">
        <w:rPr>
          <w:b/>
          <w:i w:val="0"/>
          <w:color w:val="auto"/>
          <w:sz w:val="40"/>
          <w:szCs w:val="40"/>
          <w:lang w:val="el-GR"/>
        </w:rPr>
        <w:t>Αύγουστος</w:t>
      </w:r>
      <w:r w:rsidR="00D2116D"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267103" w:rsidRPr="00A45988">
        <w:rPr>
          <w:b/>
          <w:i w:val="0"/>
          <w:color w:val="auto"/>
          <w:sz w:val="40"/>
          <w:szCs w:val="40"/>
          <w:lang w:val="el-GR"/>
        </w:rPr>
        <w:t>201</w:t>
      </w:r>
      <w:r w:rsidR="00C325DD">
        <w:rPr>
          <w:b/>
          <w:i w:val="0"/>
          <w:color w:val="auto"/>
          <w:sz w:val="40"/>
          <w:szCs w:val="40"/>
          <w:lang w:val="el-GR"/>
        </w:rPr>
        <w:t>9</w:t>
      </w:r>
    </w:p>
    <w:p w:rsidR="00267103" w:rsidRPr="006433EB" w:rsidRDefault="00267103" w:rsidP="00267103">
      <w:pPr>
        <w:rPr>
          <w:color w:val="00B050"/>
          <w:lang w:val="el-GR"/>
        </w:rPr>
      </w:pPr>
    </w:p>
    <w:p w:rsidR="008C5C74" w:rsidRPr="00941F69" w:rsidRDefault="008A0686" w:rsidP="00DB660D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Α.  </w:t>
      </w:r>
      <w:r w:rsidR="008C5C74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Ανεργία Προσαρμοσμένη στις Εποχι</w:t>
      </w:r>
      <w:r w:rsidR="004C09A6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κ</w:t>
      </w:r>
      <w:r w:rsidR="008C5C74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ές Διακυμάνσεις</w:t>
      </w:r>
      <w:r w:rsidR="008C5C74" w:rsidRPr="00941F69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1"/>
      </w:r>
    </w:p>
    <w:p w:rsidR="008C5C74" w:rsidRPr="00941F69" w:rsidRDefault="008C5C74" w:rsidP="00235E23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EUROSTAT)</w:t>
      </w:r>
      <w:r w:rsidR="00124068"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 </w:t>
      </w:r>
    </w:p>
    <w:p w:rsidR="009D234E" w:rsidRPr="00941F69" w:rsidRDefault="002B3A4E" w:rsidP="009D234E">
      <w:pPr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941F69">
        <w:rPr>
          <w:rFonts w:ascii="Calibri" w:eastAsia="Calibri" w:hAnsi="Calibri" w:cs="Arial"/>
          <w:sz w:val="22"/>
          <w:szCs w:val="22"/>
        </w:rPr>
        <w:t>Eurostat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, τα οποία είναι προκαταρκτικά και αποτελούν </w:t>
      </w:r>
      <w:r w:rsidR="00BA6870" w:rsidRPr="00941F69">
        <w:rPr>
          <w:rFonts w:ascii="Calibri" w:eastAsia="Calibri" w:hAnsi="Calibri" w:cs="Arial"/>
          <w:sz w:val="22"/>
          <w:szCs w:val="22"/>
          <w:lang w:val="el-GR"/>
        </w:rPr>
        <w:t>εκτίμηση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, κατά το μήνα </w:t>
      </w:r>
      <w:r w:rsidR="0099657B" w:rsidRPr="00941F69">
        <w:rPr>
          <w:rFonts w:ascii="Calibri" w:eastAsia="Calibri" w:hAnsi="Calibri" w:cs="Arial"/>
          <w:i/>
          <w:sz w:val="22"/>
          <w:szCs w:val="22"/>
          <w:lang w:val="el-GR"/>
        </w:rPr>
        <w:t>Ιού</w:t>
      </w:r>
      <w:r w:rsidR="004E6F02">
        <w:rPr>
          <w:rFonts w:ascii="Calibri" w:eastAsia="Calibri" w:hAnsi="Calibri" w:cs="Arial"/>
          <w:i/>
          <w:sz w:val="22"/>
          <w:szCs w:val="22"/>
          <w:lang w:val="el-GR"/>
        </w:rPr>
        <w:t>λ</w:t>
      </w:r>
      <w:r w:rsidR="0099657B" w:rsidRPr="00941F69">
        <w:rPr>
          <w:rFonts w:ascii="Calibri" w:eastAsia="Calibri" w:hAnsi="Calibri" w:cs="Arial"/>
          <w:i/>
          <w:sz w:val="22"/>
          <w:szCs w:val="22"/>
          <w:lang w:val="el-GR"/>
        </w:rPr>
        <w:t>ιο</w:t>
      </w:r>
      <w:r w:rsidR="00DC1EFA" w:rsidRPr="00941F69">
        <w:rPr>
          <w:rFonts w:ascii="Calibri" w:eastAsia="Calibri" w:hAnsi="Calibri" w:cs="Arial"/>
          <w:i/>
          <w:sz w:val="22"/>
          <w:szCs w:val="22"/>
          <w:lang w:val="el-GR"/>
        </w:rPr>
        <w:t xml:space="preserve"> </w:t>
      </w:r>
      <w:r w:rsidR="00D40C96" w:rsidRPr="00941F69">
        <w:rPr>
          <w:rFonts w:ascii="Calibri" w:eastAsia="Calibri" w:hAnsi="Calibri" w:cs="Arial"/>
          <w:i/>
          <w:sz w:val="22"/>
          <w:szCs w:val="22"/>
          <w:lang w:val="el-GR"/>
        </w:rPr>
        <w:t xml:space="preserve">του </w:t>
      </w:r>
      <w:r w:rsidRPr="00941F69">
        <w:rPr>
          <w:rFonts w:ascii="Calibri" w:eastAsia="Calibri" w:hAnsi="Calibri" w:cs="Arial"/>
          <w:i/>
          <w:sz w:val="22"/>
          <w:szCs w:val="22"/>
          <w:lang w:val="el-GR"/>
        </w:rPr>
        <w:t>201</w:t>
      </w:r>
      <w:r w:rsidR="00E961FD" w:rsidRPr="00941F69">
        <w:rPr>
          <w:rFonts w:ascii="Calibri" w:eastAsia="Calibri" w:hAnsi="Calibri" w:cs="Arial"/>
          <w:i/>
          <w:sz w:val="22"/>
          <w:szCs w:val="22"/>
          <w:lang w:val="el-GR"/>
        </w:rPr>
        <w:t>9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η ανεργία </w:t>
      </w:r>
      <w:r w:rsidR="00096790" w:rsidRPr="00941F69">
        <w:rPr>
          <w:rFonts w:ascii="Calibri" w:eastAsia="Calibri" w:hAnsi="Calibri" w:cs="Arial"/>
          <w:sz w:val="22"/>
          <w:szCs w:val="22"/>
          <w:lang w:val="el-GR"/>
        </w:rPr>
        <w:t xml:space="preserve">στην Κύπρο 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ανήλθε στο </w:t>
      </w:r>
      <w:r w:rsidR="004E6F02">
        <w:rPr>
          <w:rFonts w:ascii="Calibri" w:eastAsia="Calibri" w:hAnsi="Calibri" w:cs="Arial"/>
          <w:sz w:val="22"/>
          <w:szCs w:val="22"/>
          <w:lang w:val="el-GR"/>
        </w:rPr>
        <w:t>7,0</w:t>
      </w:r>
      <w:r w:rsidR="001817AE" w:rsidRPr="00941F69">
        <w:rPr>
          <w:rFonts w:ascii="Calibri" w:eastAsia="Calibri" w:hAnsi="Calibri" w:cs="Arial"/>
          <w:b/>
          <w:sz w:val="22"/>
          <w:szCs w:val="22"/>
          <w:lang w:val="el-GR"/>
        </w:rPr>
        <w:t>%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F60DE" w:rsidRPr="00941F69">
        <w:rPr>
          <w:rFonts w:ascii="Calibri" w:eastAsia="Calibri" w:hAnsi="Calibri" w:cs="Arial"/>
          <w:sz w:val="22"/>
          <w:szCs w:val="22"/>
          <w:lang w:val="el-GR"/>
        </w:rPr>
        <w:t xml:space="preserve">παρουσιάζοντας μείωση κατά 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1,</w:t>
      </w:r>
      <w:r w:rsidR="004E6F02">
        <w:rPr>
          <w:rFonts w:ascii="Calibri" w:eastAsia="Calibri" w:hAnsi="Calibri" w:cs="Arial"/>
          <w:sz w:val="22"/>
          <w:szCs w:val="22"/>
          <w:lang w:val="el-GR"/>
        </w:rPr>
        <w:t>3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ποσοστιαί</w:t>
      </w:r>
      <w:r w:rsidR="00096790" w:rsidRPr="00941F69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μονάδ</w:t>
      </w:r>
      <w:r w:rsidR="00096790" w:rsidRPr="00941F69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σε σχέση με τον ίδιο μήνα πέρσι (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8,3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>%). Σε σύγκριση με το</w:t>
      </w:r>
      <w:r w:rsidR="007F2610" w:rsidRPr="00941F69">
        <w:rPr>
          <w:rFonts w:ascii="Calibri" w:eastAsia="Calibri" w:hAnsi="Calibri" w:cs="Arial"/>
          <w:sz w:val="22"/>
          <w:szCs w:val="22"/>
          <w:lang w:val="el-GR"/>
        </w:rPr>
        <w:t>ν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προηγούμενο</w:t>
      </w:r>
      <w:r w:rsidR="00BE105E"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>μήν</w:t>
      </w:r>
      <w:r w:rsidR="007F2610" w:rsidRPr="00941F69">
        <w:rPr>
          <w:rFonts w:ascii="Calibri" w:eastAsia="Calibri" w:hAnsi="Calibri" w:cs="Arial"/>
          <w:sz w:val="22"/>
          <w:szCs w:val="22"/>
          <w:lang w:val="el-GR"/>
        </w:rPr>
        <w:t xml:space="preserve">α, </w:t>
      </w:r>
      <w:r w:rsidR="004E6F02">
        <w:rPr>
          <w:rFonts w:ascii="Calibri" w:eastAsia="Calibri" w:hAnsi="Calibri" w:cs="Arial"/>
          <w:sz w:val="22"/>
          <w:szCs w:val="22"/>
          <w:lang w:val="el-GR"/>
        </w:rPr>
        <w:t>Ιούνιο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823426" w:rsidRPr="00941F69">
        <w:rPr>
          <w:rFonts w:ascii="Calibri" w:eastAsia="Calibri" w:hAnsi="Calibri" w:cs="Arial"/>
          <w:sz w:val="22"/>
          <w:szCs w:val="22"/>
          <w:lang w:val="el-GR"/>
        </w:rPr>
        <w:t>2019</w:t>
      </w:r>
      <w:r w:rsidR="007F2610" w:rsidRPr="00941F69">
        <w:rPr>
          <w:rFonts w:ascii="Calibri" w:eastAsia="Calibri" w:hAnsi="Calibri" w:cs="Arial"/>
          <w:sz w:val="22"/>
          <w:szCs w:val="22"/>
          <w:lang w:val="el-GR"/>
        </w:rPr>
        <w:t>,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το ποσοστό </w:t>
      </w:r>
      <w:r w:rsidR="004772F2" w:rsidRPr="00941F69">
        <w:rPr>
          <w:rFonts w:ascii="Calibri" w:eastAsia="Calibri" w:hAnsi="Calibri" w:cs="Arial"/>
          <w:sz w:val="22"/>
          <w:szCs w:val="22"/>
          <w:lang w:val="el-GR"/>
        </w:rPr>
        <w:t xml:space="preserve">ανεργίας </w:t>
      </w:r>
      <w:r w:rsidR="00C85868" w:rsidRPr="00941F69">
        <w:rPr>
          <w:rFonts w:ascii="Calibri" w:eastAsia="Calibri" w:hAnsi="Calibri" w:cs="Arial"/>
          <w:sz w:val="22"/>
          <w:szCs w:val="22"/>
          <w:lang w:val="el-GR"/>
        </w:rPr>
        <w:t>μειώθηκε</w:t>
      </w:r>
      <w:r w:rsidR="00D260F6" w:rsidRPr="00941F69">
        <w:rPr>
          <w:rFonts w:ascii="Calibri" w:eastAsia="Calibri" w:hAnsi="Calibri" w:cs="Arial"/>
          <w:sz w:val="22"/>
          <w:szCs w:val="22"/>
          <w:lang w:val="el-GR"/>
        </w:rPr>
        <w:t xml:space="preserve"> κατά 0,</w:t>
      </w:r>
      <w:r w:rsidR="004E6F02">
        <w:rPr>
          <w:rFonts w:ascii="Calibri" w:eastAsia="Calibri" w:hAnsi="Calibri" w:cs="Arial"/>
          <w:sz w:val="22"/>
          <w:szCs w:val="22"/>
          <w:lang w:val="el-GR"/>
        </w:rPr>
        <w:t>2</w:t>
      </w:r>
      <w:r w:rsidR="004772F2" w:rsidRPr="00941F69">
        <w:rPr>
          <w:rFonts w:ascii="Calibri" w:eastAsia="Calibri" w:hAnsi="Calibri" w:cs="Arial"/>
          <w:sz w:val="22"/>
          <w:szCs w:val="22"/>
          <w:lang w:val="el-GR"/>
        </w:rPr>
        <w:t xml:space="preserve"> ποσοστιαία μονάδα</w:t>
      </w:r>
      <w:r w:rsidR="00D96D5F" w:rsidRPr="00941F69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  <w:r w:rsidR="009D234E" w:rsidRPr="00941F69">
        <w:rPr>
          <w:rFonts w:ascii="Calibri" w:eastAsia="Calibri" w:hAnsi="Calibri" w:cs="Arial"/>
          <w:bCs/>
          <w:sz w:val="22"/>
          <w:szCs w:val="22"/>
          <w:lang w:val="el-GR"/>
        </w:rPr>
        <w:t>Η ανεργία των νέων 15-24 ετών μειώθηκε στο 1</w:t>
      </w:r>
      <w:r w:rsidR="004E6F02">
        <w:rPr>
          <w:rFonts w:ascii="Calibri" w:eastAsia="Calibri" w:hAnsi="Calibri" w:cs="Arial"/>
          <w:bCs/>
          <w:sz w:val="22"/>
          <w:szCs w:val="22"/>
          <w:lang w:val="el-GR"/>
        </w:rPr>
        <w:t>7,1</w:t>
      </w:r>
      <w:r w:rsidR="009D234E" w:rsidRPr="00941F69">
        <w:rPr>
          <w:rFonts w:ascii="Calibri" w:eastAsia="Calibri" w:hAnsi="Calibri" w:cs="Arial"/>
          <w:bCs/>
          <w:sz w:val="22"/>
          <w:szCs w:val="22"/>
          <w:lang w:val="el-GR"/>
        </w:rPr>
        <w:t xml:space="preserve">% τον </w:t>
      </w:r>
      <w:r w:rsidR="004E6F02">
        <w:rPr>
          <w:rFonts w:ascii="Calibri" w:eastAsia="Calibri" w:hAnsi="Calibri" w:cs="Arial"/>
          <w:bCs/>
          <w:sz w:val="22"/>
          <w:szCs w:val="22"/>
          <w:lang w:val="el-GR"/>
        </w:rPr>
        <w:t>Απρίλιο</w:t>
      </w:r>
      <w:r w:rsidR="009D234E" w:rsidRPr="00941F69">
        <w:rPr>
          <w:rFonts w:ascii="Calibri" w:eastAsia="Calibri" w:hAnsi="Calibri" w:cs="Arial"/>
          <w:bCs/>
          <w:sz w:val="22"/>
          <w:szCs w:val="22"/>
          <w:lang w:val="el-GR"/>
        </w:rPr>
        <w:t xml:space="preserve"> του 2019. </w:t>
      </w:r>
    </w:p>
    <w:p w:rsidR="001731B4" w:rsidRPr="00941F69" w:rsidRDefault="00921803" w:rsidP="009D234E">
      <w:pPr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941F69">
        <w:rPr>
          <w:rFonts w:ascii="Calibri" w:eastAsia="Calibri" w:hAnsi="Calibri" w:cs="Arial"/>
          <w:sz w:val="22"/>
          <w:szCs w:val="22"/>
          <w:lang w:val="el-GR"/>
        </w:rPr>
        <w:t>Το επίπεδο ανεργίας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 xml:space="preserve"> στην 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>Ευρωζώνη (ΕΑ 19)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 xml:space="preserve"> έφτασε στο </w:t>
      </w:r>
      <w:r w:rsidR="00C85868" w:rsidRPr="00941F69">
        <w:rPr>
          <w:rFonts w:ascii="Calibri" w:eastAsia="Calibri" w:hAnsi="Calibri" w:cs="Arial"/>
          <w:sz w:val="22"/>
          <w:szCs w:val="22"/>
          <w:lang w:val="el-GR"/>
        </w:rPr>
        <w:t>7,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5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 xml:space="preserve">% τον </w:t>
      </w:r>
      <w:r w:rsidR="0099657B" w:rsidRPr="00941F69">
        <w:rPr>
          <w:rFonts w:ascii="Calibri" w:eastAsia="Calibri" w:hAnsi="Calibri" w:cs="Arial"/>
          <w:sz w:val="22"/>
          <w:szCs w:val="22"/>
          <w:lang w:val="el-GR"/>
        </w:rPr>
        <w:t>Ιού</w:t>
      </w:r>
      <w:r w:rsidR="004E6F02">
        <w:rPr>
          <w:rFonts w:ascii="Calibri" w:eastAsia="Calibri" w:hAnsi="Calibri" w:cs="Arial"/>
          <w:sz w:val="22"/>
          <w:szCs w:val="22"/>
          <w:lang w:val="el-GR"/>
        </w:rPr>
        <w:t>λ</w:t>
      </w:r>
      <w:r w:rsidR="0099657B" w:rsidRPr="00941F69">
        <w:rPr>
          <w:rFonts w:ascii="Calibri" w:eastAsia="Calibri" w:hAnsi="Calibri" w:cs="Arial"/>
          <w:sz w:val="22"/>
          <w:szCs w:val="22"/>
          <w:lang w:val="el-GR"/>
        </w:rPr>
        <w:t>ιο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 xml:space="preserve"> του 201</w:t>
      </w:r>
      <w:r w:rsidR="00E961FD" w:rsidRPr="00941F69">
        <w:rPr>
          <w:rFonts w:ascii="Calibri" w:eastAsia="Calibri" w:hAnsi="Calibri" w:cs="Arial"/>
          <w:sz w:val="22"/>
          <w:szCs w:val="22"/>
          <w:lang w:val="el-GR"/>
        </w:rPr>
        <w:t>9</w:t>
      </w:r>
      <w:r w:rsidR="00DE0AB6" w:rsidRPr="00941F69">
        <w:rPr>
          <w:rFonts w:ascii="Calibri" w:eastAsia="Calibri" w:hAnsi="Calibri" w:cs="Arial"/>
          <w:sz w:val="22"/>
          <w:szCs w:val="22"/>
          <w:lang w:val="el-GR"/>
        </w:rPr>
        <w:t xml:space="preserve"> καταγράφοντας το χαμηλότερο ποσοστό ανεργίας από τον 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Ιούλιο</w:t>
      </w:r>
      <w:r w:rsidR="00DE0AB6" w:rsidRPr="00941F69">
        <w:rPr>
          <w:rFonts w:ascii="Calibri" w:eastAsia="Calibri" w:hAnsi="Calibri" w:cs="Arial"/>
          <w:sz w:val="22"/>
          <w:szCs w:val="22"/>
          <w:lang w:val="el-GR"/>
        </w:rPr>
        <w:t xml:space="preserve"> του 2008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</w:p>
    <w:p w:rsidR="003C61A1" w:rsidRPr="00941F69" w:rsidRDefault="003C61A1" w:rsidP="003C61A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16"/>
          <w:szCs w:val="16"/>
          <w:lang w:val="el-GR"/>
        </w:rPr>
      </w:pPr>
    </w:p>
    <w:p w:rsidR="002B3A4E" w:rsidRPr="00941F69" w:rsidRDefault="00520BA4" w:rsidP="002B3A4E">
      <w:pPr>
        <w:jc w:val="both"/>
        <w:rPr>
          <w:rFonts w:ascii="Calibri" w:eastAsia="Calibri" w:hAnsi="Calibri" w:cs="Arial"/>
          <w:sz w:val="22"/>
          <w:szCs w:val="22"/>
          <w:lang w:val="el-GR"/>
        </w:rPr>
      </w:pPr>
      <w:r w:rsidRPr="00941F69">
        <w:rPr>
          <w:rFonts w:ascii="Calibri" w:eastAsia="Calibri" w:hAnsi="Calibri" w:cs="Arial"/>
          <w:sz w:val="22"/>
          <w:szCs w:val="22"/>
          <w:lang w:val="el-GR"/>
        </w:rPr>
        <w:t>Τον</w:t>
      </w:r>
      <w:r w:rsidR="00FD0A80"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9657B" w:rsidRPr="00941F69">
        <w:rPr>
          <w:rFonts w:ascii="Calibri" w:eastAsia="Calibri" w:hAnsi="Calibri" w:cs="Arial"/>
          <w:sz w:val="22"/>
          <w:szCs w:val="22"/>
          <w:lang w:val="el-GR"/>
        </w:rPr>
        <w:t>Ιού</w:t>
      </w:r>
      <w:r w:rsidR="004E6F02">
        <w:rPr>
          <w:rFonts w:ascii="Calibri" w:eastAsia="Calibri" w:hAnsi="Calibri" w:cs="Arial"/>
          <w:sz w:val="22"/>
          <w:szCs w:val="22"/>
          <w:lang w:val="el-GR"/>
        </w:rPr>
        <w:t>λ</w:t>
      </w:r>
      <w:r w:rsidR="0099657B" w:rsidRPr="00941F69">
        <w:rPr>
          <w:rFonts w:ascii="Calibri" w:eastAsia="Calibri" w:hAnsi="Calibri" w:cs="Arial"/>
          <w:sz w:val="22"/>
          <w:szCs w:val="22"/>
          <w:lang w:val="el-GR"/>
        </w:rPr>
        <w:t>ιο</w:t>
      </w:r>
      <w:r w:rsidR="00BE105E" w:rsidRPr="00941F69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FD0A80" w:rsidRPr="00941F69">
        <w:rPr>
          <w:rFonts w:ascii="Calibri" w:eastAsia="Calibri" w:hAnsi="Calibri" w:cs="Arial"/>
          <w:sz w:val="22"/>
          <w:szCs w:val="22"/>
          <w:lang w:val="el-GR"/>
        </w:rPr>
        <w:t>του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BE105E" w:rsidRPr="00941F69">
        <w:rPr>
          <w:rFonts w:ascii="Calibri" w:eastAsia="Calibri" w:hAnsi="Calibri" w:cs="Arial"/>
          <w:sz w:val="22"/>
          <w:szCs w:val="22"/>
          <w:lang w:val="el-GR"/>
        </w:rPr>
        <w:t>201</w:t>
      </w:r>
      <w:r w:rsidR="008276A9" w:rsidRPr="00941F69">
        <w:rPr>
          <w:rFonts w:ascii="Calibri" w:eastAsia="Calibri" w:hAnsi="Calibri" w:cs="Arial"/>
          <w:sz w:val="22"/>
          <w:szCs w:val="22"/>
          <w:lang w:val="el-GR"/>
        </w:rPr>
        <w:t>9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 ο μέσος όρος στην Ευρώπη (</w:t>
      </w:r>
      <w:r w:rsidR="002B3A4E" w:rsidRPr="00941F69">
        <w:rPr>
          <w:rFonts w:ascii="Calibri" w:eastAsia="Calibri" w:hAnsi="Calibri" w:cs="Arial"/>
          <w:sz w:val="22"/>
          <w:szCs w:val="22"/>
        </w:rPr>
        <w:t>EU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 28) </w:t>
      </w:r>
      <w:r w:rsidR="00D44829" w:rsidRPr="00941F69">
        <w:rPr>
          <w:rFonts w:ascii="Calibri" w:eastAsia="Calibri" w:hAnsi="Calibri" w:cs="Arial"/>
          <w:sz w:val="22"/>
          <w:szCs w:val="22"/>
          <w:lang w:val="el-GR"/>
        </w:rPr>
        <w:t>έφτασε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 στο </w:t>
      </w:r>
      <w:r w:rsidR="00722E81" w:rsidRPr="00941F69">
        <w:rPr>
          <w:rFonts w:ascii="Calibri" w:eastAsia="Calibri" w:hAnsi="Calibri" w:cs="Arial"/>
          <w:sz w:val="22"/>
          <w:szCs w:val="22"/>
          <w:lang w:val="el-GR"/>
        </w:rPr>
        <w:t>6,</w:t>
      </w:r>
      <w:r w:rsidR="009D234E" w:rsidRPr="00941F69">
        <w:rPr>
          <w:rFonts w:ascii="Calibri" w:eastAsia="Calibri" w:hAnsi="Calibri" w:cs="Arial"/>
          <w:sz w:val="22"/>
          <w:szCs w:val="22"/>
          <w:lang w:val="el-GR"/>
        </w:rPr>
        <w:t>3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>% καταγράφοντας το χαμηλότερο ποσοστό ανεργίας</w:t>
      </w:r>
      <w:r w:rsidRPr="00941F69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από τον </w:t>
      </w:r>
      <w:r w:rsidR="00F46CB5" w:rsidRPr="00941F69">
        <w:rPr>
          <w:rFonts w:ascii="Calibri" w:eastAsia="Calibri" w:hAnsi="Calibri" w:cs="Arial"/>
          <w:sz w:val="22"/>
          <w:szCs w:val="22"/>
          <w:lang w:val="el-GR"/>
        </w:rPr>
        <w:t>Ιανουάριο</w:t>
      </w:r>
      <w:r w:rsidR="00DB4765" w:rsidRPr="00941F69">
        <w:rPr>
          <w:rFonts w:ascii="Calibri" w:eastAsia="Calibri" w:hAnsi="Calibri" w:cs="Arial"/>
          <w:sz w:val="22"/>
          <w:szCs w:val="22"/>
          <w:lang w:val="el-GR"/>
        </w:rPr>
        <w:t xml:space="preserve"> του 200</w:t>
      </w:r>
      <w:r w:rsidR="00F46CB5" w:rsidRPr="00941F69">
        <w:rPr>
          <w:rFonts w:ascii="Calibri" w:eastAsia="Calibri" w:hAnsi="Calibri" w:cs="Arial"/>
          <w:sz w:val="22"/>
          <w:szCs w:val="22"/>
          <w:lang w:val="el-GR"/>
        </w:rPr>
        <w:t>0</w:t>
      </w:r>
      <w:r w:rsidR="00F03ED3" w:rsidRPr="00941F69">
        <w:rPr>
          <w:rFonts w:ascii="Calibri" w:eastAsia="Calibri" w:hAnsi="Calibri" w:cs="Arial"/>
          <w:sz w:val="22"/>
          <w:szCs w:val="22"/>
          <w:lang w:val="el-GR"/>
        </w:rPr>
        <w:t>, όπου ήταν η</w:t>
      </w:r>
      <w:r w:rsidR="00F46CB5" w:rsidRPr="00941F69">
        <w:rPr>
          <w:rFonts w:ascii="Calibri" w:eastAsia="Calibri" w:hAnsi="Calibri" w:cs="Arial"/>
          <w:sz w:val="22"/>
          <w:szCs w:val="22"/>
          <w:lang w:val="el-GR"/>
        </w:rPr>
        <w:t xml:space="preserve"> έναρξη της καταγραφής της σειράς των μηνιαίων στατιστικών ανεργίας της ΕΕ)</w:t>
      </w:r>
      <w:r w:rsidR="002B3A4E" w:rsidRPr="00941F69">
        <w:rPr>
          <w:rFonts w:ascii="Calibri" w:eastAsia="Calibri" w:hAnsi="Calibri" w:cs="Arial"/>
          <w:sz w:val="22"/>
          <w:szCs w:val="22"/>
          <w:lang w:val="el-GR"/>
        </w:rPr>
        <w:t xml:space="preserve">.  </w:t>
      </w:r>
    </w:p>
    <w:p w:rsidR="009D57FF" w:rsidRPr="00941F69" w:rsidRDefault="009D57FF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u w:val="single"/>
          <w:lang w:val="el-GR"/>
        </w:rPr>
      </w:pPr>
    </w:p>
    <w:p w:rsidR="000C1C44" w:rsidRPr="00941F69" w:rsidRDefault="000C1C44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Β.  Έρευνα Εργατικού Δυναμικού</w:t>
      </w:r>
      <w:r w:rsidRPr="00941F69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2"/>
      </w:r>
    </w:p>
    <w:p w:rsidR="000C1C44" w:rsidRPr="00941F69" w:rsidRDefault="000C1C44" w:rsidP="000C1C44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941F69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Στατιστική Υπηρεσία)</w:t>
      </w:r>
    </w:p>
    <w:p w:rsidR="00DF31B2" w:rsidRPr="00941F69" w:rsidRDefault="00767448" w:rsidP="00767448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 w:rsidRPr="00941F69">
        <w:rPr>
          <w:rFonts w:asciiTheme="minorHAnsi" w:hAnsiTheme="minorHAnsi"/>
          <w:sz w:val="22"/>
          <w:szCs w:val="22"/>
          <w:lang w:val="el-GR"/>
        </w:rPr>
        <w:t>Σύμφωνα με τα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τελευταία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 στοιχεία της Έρευνας Εργατικού Δυναμικού, 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>κατά το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A479D">
        <w:rPr>
          <w:rFonts w:asciiTheme="minorHAnsi" w:hAnsiTheme="minorHAnsi"/>
          <w:sz w:val="22"/>
          <w:szCs w:val="22"/>
          <w:lang w:val="el-GR"/>
        </w:rPr>
        <w:t xml:space="preserve">δεύτερο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τρίμηνο του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201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9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το ποσοστό ανεργίας διαμορφώθηκε στο </w:t>
      </w:r>
      <w:r w:rsidR="00AA479D">
        <w:rPr>
          <w:rFonts w:asciiTheme="minorHAnsi" w:hAnsiTheme="minorHAnsi"/>
          <w:sz w:val="22"/>
          <w:szCs w:val="22"/>
          <w:lang w:val="el-GR"/>
        </w:rPr>
        <w:t>6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AA479D">
        <w:rPr>
          <w:rFonts w:asciiTheme="minorHAnsi" w:hAnsiTheme="minorHAnsi"/>
          <w:sz w:val="22"/>
          <w:szCs w:val="22"/>
          <w:lang w:val="el-GR"/>
        </w:rPr>
        <w:t>5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% </w:t>
      </w:r>
      <w:r w:rsidR="00C20E5B" w:rsidRPr="00941F69">
        <w:rPr>
          <w:rFonts w:asciiTheme="minorHAnsi" w:hAnsiTheme="minorHAnsi"/>
          <w:sz w:val="22"/>
          <w:szCs w:val="22"/>
          <w:lang w:val="el-GR"/>
        </w:rPr>
        <w:t xml:space="preserve">του εργατικού δυναμικού 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>(</w:t>
      </w:r>
      <w:r w:rsidR="00AA479D">
        <w:rPr>
          <w:rFonts w:asciiTheme="minorHAnsi" w:hAnsiTheme="minorHAnsi"/>
          <w:sz w:val="22"/>
          <w:szCs w:val="22"/>
          <w:lang w:val="el-GR"/>
        </w:rPr>
        <w:t>28</w:t>
      </w:r>
      <w:r w:rsidR="00C20E5B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AA479D">
        <w:rPr>
          <w:rFonts w:asciiTheme="minorHAnsi" w:hAnsiTheme="minorHAnsi"/>
          <w:sz w:val="22"/>
          <w:szCs w:val="22"/>
          <w:lang w:val="el-GR"/>
        </w:rPr>
        <w:t>989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941F69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) παρουσιάζοντας μείωση </w:t>
      </w:r>
      <w:r w:rsidR="00C20E5B" w:rsidRPr="00941F69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AA479D">
        <w:rPr>
          <w:rFonts w:asciiTheme="minorHAnsi" w:hAnsiTheme="minorHAnsi"/>
          <w:sz w:val="22"/>
          <w:szCs w:val="22"/>
          <w:lang w:val="el-GR"/>
        </w:rPr>
        <w:t>0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AA479D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AA479D">
        <w:rPr>
          <w:rFonts w:asciiTheme="minorHAnsi" w:hAnsiTheme="minorHAnsi"/>
          <w:sz w:val="22"/>
          <w:szCs w:val="22"/>
          <w:lang w:val="el-GR"/>
        </w:rPr>
        <w:t>δεύτερο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 xml:space="preserve"> τρίμηνο του </w:t>
      </w:r>
      <w:r w:rsidR="00CC600A" w:rsidRPr="00941F69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που ήταν </w:t>
      </w:r>
      <w:r w:rsidR="00AA479D">
        <w:rPr>
          <w:rFonts w:asciiTheme="minorHAnsi" w:hAnsiTheme="minorHAnsi"/>
          <w:sz w:val="22"/>
          <w:szCs w:val="22"/>
          <w:lang w:val="el-GR"/>
        </w:rPr>
        <w:t>7</w:t>
      </w:r>
      <w:r w:rsidR="009D5A5D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AA479D">
        <w:rPr>
          <w:rFonts w:asciiTheme="minorHAnsi" w:hAnsiTheme="minorHAnsi"/>
          <w:sz w:val="22"/>
          <w:szCs w:val="22"/>
          <w:lang w:val="el-GR"/>
        </w:rPr>
        <w:t>3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>% (</w:t>
      </w:r>
      <w:r w:rsidR="00AA479D">
        <w:rPr>
          <w:rFonts w:asciiTheme="minorHAnsi" w:hAnsiTheme="minorHAnsi"/>
          <w:sz w:val="22"/>
          <w:szCs w:val="22"/>
          <w:lang w:val="el-GR"/>
        </w:rPr>
        <w:t>31</w:t>
      </w:r>
      <w:r w:rsidR="00F500F1" w:rsidRPr="00941F69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8</w:t>
      </w:r>
      <w:r w:rsidR="00AA479D">
        <w:rPr>
          <w:rFonts w:asciiTheme="minorHAnsi" w:hAnsiTheme="minorHAnsi"/>
          <w:sz w:val="22"/>
          <w:szCs w:val="22"/>
          <w:lang w:val="el-GR"/>
        </w:rPr>
        <w:t>88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941F69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941F69">
        <w:rPr>
          <w:rFonts w:asciiTheme="minorHAnsi" w:hAnsiTheme="minorHAnsi"/>
          <w:sz w:val="22"/>
          <w:szCs w:val="22"/>
          <w:lang w:val="el-GR"/>
        </w:rPr>
        <w:t xml:space="preserve">). </w:t>
      </w:r>
    </w:p>
    <w:p w:rsidR="007B0395" w:rsidRPr="00941F69" w:rsidRDefault="007B0395" w:rsidP="007B0395">
      <w:pPr>
        <w:spacing w:after="240"/>
        <w:jc w:val="both"/>
        <w:rPr>
          <w:rFonts w:ascii="Calibri" w:hAnsi="Calibri"/>
          <w:b/>
          <w:bCs/>
          <w:spacing w:val="4"/>
          <w:sz w:val="22"/>
          <w:szCs w:val="22"/>
          <w:lang w:val="el-GR"/>
        </w:rPr>
      </w:pPr>
      <w:r w:rsidRPr="00941F69">
        <w:rPr>
          <w:rFonts w:ascii="Calibri" w:hAnsi="Calibri"/>
          <w:sz w:val="22"/>
          <w:szCs w:val="22"/>
          <w:lang w:val="el-GR"/>
        </w:rPr>
        <w:t>Σε σχέση με τα προηγούμενα χρόνια ο</w:t>
      </w:r>
      <w:r w:rsidRPr="00941F69">
        <w:rPr>
          <w:rFonts w:ascii="Calibri" w:hAnsi="Calibri"/>
          <w:spacing w:val="4"/>
          <w:sz w:val="22"/>
          <w:szCs w:val="22"/>
          <w:lang w:val="el-GR"/>
        </w:rPr>
        <w:t xml:space="preserve"> μέσος όρος </w:t>
      </w:r>
      <w:r w:rsidR="00C20E5B" w:rsidRPr="00941F69">
        <w:rPr>
          <w:rFonts w:ascii="Calibri" w:hAnsi="Calibri"/>
          <w:spacing w:val="4"/>
          <w:sz w:val="22"/>
          <w:szCs w:val="22"/>
          <w:lang w:val="el-GR"/>
        </w:rPr>
        <w:t xml:space="preserve">ανεργίας </w:t>
      </w:r>
      <w:r w:rsidR="00421F8B" w:rsidRPr="00941F69">
        <w:rPr>
          <w:rFonts w:ascii="Calibri" w:hAnsi="Calibri"/>
          <w:spacing w:val="4"/>
          <w:sz w:val="22"/>
          <w:szCs w:val="22"/>
          <w:lang w:val="el-GR"/>
        </w:rPr>
        <w:t xml:space="preserve">κατά </w:t>
      </w:r>
      <w:r w:rsidR="00152E05"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</w:t>
      </w:r>
      <w:r w:rsidR="00D9318E" w:rsidRPr="00941F69">
        <w:rPr>
          <w:rFonts w:ascii="Calibri" w:hAnsi="Calibri"/>
          <w:spacing w:val="4"/>
          <w:sz w:val="22"/>
          <w:szCs w:val="22"/>
          <w:lang w:val="el-GR"/>
        </w:rPr>
        <w:t xml:space="preserve">2018 ήταν 8,4%, το </w:t>
      </w:r>
      <w:r w:rsidR="00152E05" w:rsidRPr="00941F69">
        <w:rPr>
          <w:rFonts w:ascii="Calibri" w:hAnsi="Calibri"/>
          <w:spacing w:val="4"/>
          <w:sz w:val="22"/>
          <w:szCs w:val="22"/>
          <w:lang w:val="el-GR"/>
        </w:rPr>
        <w:t>2017 ήταν 11,1</w:t>
      </w:r>
      <w:r w:rsidR="00CC600A" w:rsidRPr="00941F69">
        <w:rPr>
          <w:rFonts w:ascii="Calibri" w:hAnsi="Calibri"/>
          <w:spacing w:val="4"/>
          <w:sz w:val="22"/>
          <w:szCs w:val="22"/>
          <w:lang w:val="el-GR"/>
        </w:rPr>
        <w:t xml:space="preserve">%, </w:t>
      </w:r>
      <w:r w:rsidR="00921803"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2016 ήταν 12,9%, </w:t>
      </w:r>
      <w:r w:rsidR="00260731"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2015 ήταν 14,9%, </w:t>
      </w:r>
      <w:r w:rsidRPr="00941F69">
        <w:rPr>
          <w:rFonts w:ascii="Calibri" w:hAnsi="Calibri"/>
          <w:spacing w:val="4"/>
          <w:sz w:val="22"/>
          <w:szCs w:val="22"/>
          <w:lang w:val="el-GR"/>
        </w:rPr>
        <w:t xml:space="preserve">το 2014 ήταν 16,1%, </w:t>
      </w:r>
      <w:r w:rsidR="00421F8B" w:rsidRPr="00941F69">
        <w:rPr>
          <w:rFonts w:ascii="Calibri" w:hAnsi="Calibri"/>
          <w:spacing w:val="4"/>
          <w:sz w:val="22"/>
          <w:szCs w:val="22"/>
          <w:lang w:val="el-GR"/>
        </w:rPr>
        <w:t>και το</w:t>
      </w:r>
      <w:r w:rsidRPr="00941F69">
        <w:rPr>
          <w:rFonts w:ascii="Calibri" w:hAnsi="Calibri"/>
          <w:spacing w:val="4"/>
          <w:sz w:val="22"/>
          <w:szCs w:val="22"/>
          <w:lang w:val="el-GR"/>
        </w:rPr>
        <w:t xml:space="preserve"> 2013 ήταν 15,9%.</w:t>
      </w:r>
    </w:p>
    <w:p w:rsidR="00313C48" w:rsidRPr="00941F69" w:rsidRDefault="00CC600A" w:rsidP="00767448">
      <w:pPr>
        <w:spacing w:after="240"/>
        <w:jc w:val="both"/>
        <w:rPr>
          <w:rFonts w:ascii="Calibri" w:eastAsia="Calibri" w:hAnsi="Calibri"/>
          <w:b/>
          <w:bCs/>
          <w:spacing w:val="4"/>
          <w:sz w:val="22"/>
          <w:szCs w:val="22"/>
          <w:lang w:val="el-GR"/>
        </w:rPr>
      </w:pP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ποσοστό ανεργίας στους νέους 15-24 ετών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διαμορφώθηκε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>1</w:t>
      </w:r>
      <w:r w:rsidR="00AA479D">
        <w:rPr>
          <w:rFonts w:ascii="Calibri" w:eastAsia="Calibri" w:hAnsi="Calibri"/>
          <w:spacing w:val="4"/>
          <w:sz w:val="22"/>
          <w:szCs w:val="22"/>
          <w:lang w:val="el-GR"/>
        </w:rPr>
        <w:t>4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AA479D">
        <w:rPr>
          <w:rFonts w:ascii="Calibri" w:eastAsia="Calibri" w:hAnsi="Calibri"/>
          <w:spacing w:val="4"/>
          <w:sz w:val="22"/>
          <w:szCs w:val="22"/>
          <w:lang w:val="el-GR"/>
        </w:rPr>
        <w:t>9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>% το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AA479D">
        <w:rPr>
          <w:rFonts w:ascii="Calibri" w:eastAsia="Calibri" w:hAnsi="Calibri"/>
          <w:spacing w:val="4"/>
          <w:sz w:val="22"/>
          <w:szCs w:val="22"/>
          <w:lang w:val="el-GR"/>
        </w:rPr>
        <w:t xml:space="preserve">δεύτερο 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τρίμηνο του 2019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, 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παρουσιάζοντας μείωση κατά </w:t>
      </w:r>
      <w:r w:rsidR="00AA479D">
        <w:rPr>
          <w:rFonts w:asciiTheme="minorHAnsi" w:hAnsiTheme="minorHAnsi"/>
          <w:sz w:val="22"/>
          <w:szCs w:val="22"/>
          <w:lang w:val="el-GR"/>
        </w:rPr>
        <w:t>3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AA479D">
        <w:rPr>
          <w:rFonts w:asciiTheme="minorHAnsi" w:hAnsiTheme="minorHAnsi"/>
          <w:sz w:val="22"/>
          <w:szCs w:val="22"/>
          <w:lang w:val="el-GR"/>
        </w:rPr>
        <w:t>0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AA479D">
        <w:rPr>
          <w:rFonts w:asciiTheme="minorHAnsi" w:hAnsiTheme="minorHAnsi"/>
          <w:sz w:val="22"/>
          <w:szCs w:val="22"/>
          <w:lang w:val="el-GR"/>
        </w:rPr>
        <w:t>δεύτερο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 xml:space="preserve"> τρίμηνο του </w:t>
      </w:r>
      <w:r w:rsidRPr="00941F69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8</w:t>
      </w:r>
      <w:r w:rsidRPr="00941F69">
        <w:rPr>
          <w:rFonts w:asciiTheme="minorHAnsi" w:hAnsiTheme="minorHAnsi"/>
          <w:sz w:val="22"/>
          <w:szCs w:val="22"/>
          <w:lang w:val="el-GR"/>
        </w:rPr>
        <w:t xml:space="preserve"> που ήταν </w:t>
      </w:r>
      <w:r w:rsidR="00AA479D">
        <w:rPr>
          <w:rFonts w:asciiTheme="minorHAnsi" w:hAnsiTheme="minorHAnsi"/>
          <w:sz w:val="22"/>
          <w:szCs w:val="22"/>
          <w:lang w:val="el-GR"/>
        </w:rPr>
        <w:t>17</w:t>
      </w:r>
      <w:r w:rsidR="00D9318E" w:rsidRPr="00941F69">
        <w:rPr>
          <w:rFonts w:asciiTheme="minorHAnsi" w:hAnsiTheme="minorHAnsi"/>
          <w:sz w:val="22"/>
          <w:szCs w:val="22"/>
          <w:lang w:val="el-GR"/>
        </w:rPr>
        <w:t>,</w:t>
      </w:r>
      <w:r w:rsidR="00AA479D">
        <w:rPr>
          <w:rFonts w:asciiTheme="minorHAnsi" w:hAnsiTheme="minorHAnsi"/>
          <w:sz w:val="22"/>
          <w:szCs w:val="22"/>
          <w:lang w:val="el-GR"/>
        </w:rPr>
        <w:t>9</w:t>
      </w:r>
      <w:r w:rsidRPr="00941F69">
        <w:rPr>
          <w:rFonts w:asciiTheme="minorHAnsi" w:hAnsiTheme="minorHAnsi"/>
          <w:sz w:val="22"/>
          <w:szCs w:val="22"/>
          <w:lang w:val="el-GR"/>
        </w:rPr>
        <w:t>%</w:t>
      </w:r>
      <w:r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.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Κατά μέσο όρο το ποσοστό ανεργίας στους νέους 15-24 ετών το 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2018 ήταν 20,2%, </w:t>
      </w:r>
      <w:r w:rsidR="0031065F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2017 διαμορφώθηκε στο 24,7%, </w:t>
      </w:r>
      <w:r w:rsidR="00D9318E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>201</w:t>
      </w:r>
      <w:r w:rsidR="00152E05" w:rsidRPr="00941F69">
        <w:rPr>
          <w:rFonts w:ascii="Calibri" w:eastAsia="Calibri" w:hAnsi="Calibri"/>
          <w:spacing w:val="4"/>
          <w:sz w:val="22"/>
          <w:szCs w:val="22"/>
          <w:lang w:val="el-GR"/>
        </w:rPr>
        <w:t>6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29,1%</w:t>
      </w:r>
      <w:r w:rsidR="00F500F1" w:rsidRPr="00941F69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260731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2015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στο</w:t>
      </w:r>
      <w:r w:rsidR="00CF403A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32,8%</w:t>
      </w:r>
      <w:r w:rsidR="00541011" w:rsidRPr="00941F69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CF403A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>το 2014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36,0%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 και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 xml:space="preserve">2013 </w:t>
      </w:r>
      <w:r w:rsidR="00421F8B" w:rsidRPr="00941F69">
        <w:rPr>
          <w:rFonts w:ascii="Calibri" w:eastAsia="Calibri" w:hAnsi="Calibri"/>
          <w:spacing w:val="4"/>
          <w:sz w:val="22"/>
          <w:szCs w:val="22"/>
          <w:lang w:val="el-GR"/>
        </w:rPr>
        <w:t>στο 38,9%</w:t>
      </w:r>
      <w:r w:rsidR="007B0395" w:rsidRPr="00941F69">
        <w:rPr>
          <w:rFonts w:ascii="Calibri" w:eastAsia="Calibri" w:hAnsi="Calibri"/>
          <w:spacing w:val="4"/>
          <w:sz w:val="22"/>
          <w:szCs w:val="22"/>
          <w:lang w:val="el-GR"/>
        </w:rPr>
        <w:t>.</w:t>
      </w:r>
    </w:p>
    <w:p w:rsidR="006951DF" w:rsidRPr="006D2825" w:rsidRDefault="006951DF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8C5C74" w:rsidRPr="00A45988" w:rsidRDefault="000C1C4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lastRenderedPageBreak/>
        <w:t>Γ</w:t>
      </w:r>
      <w:r w:rsidR="008C5C74"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.  Εγγεγραμμένη ανεργία </w:t>
      </w:r>
    </w:p>
    <w:p w:rsidR="004C05CF" w:rsidRPr="007E1DC5" w:rsidRDefault="004C05CF" w:rsidP="00C604C3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  <w:lang w:val="el-GR"/>
        </w:rPr>
      </w:pPr>
    </w:p>
    <w:p w:rsidR="008C5C74" w:rsidRPr="00DB3551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A14129">
        <w:rPr>
          <w:rFonts w:asciiTheme="minorHAnsi" w:hAnsiTheme="minorHAnsi" w:cs="Arial"/>
          <w:i/>
          <w:iCs/>
          <w:color w:val="auto"/>
          <w:lang w:val="el-GR"/>
        </w:rPr>
        <w:t>Αυγούστου</w:t>
      </w:r>
      <w:r w:rsidR="00385058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396F58" w:rsidRPr="00DB3551">
        <w:rPr>
          <w:rFonts w:asciiTheme="minorHAnsi" w:hAnsiTheme="minorHAnsi" w:cs="Arial"/>
          <w:i/>
          <w:iCs/>
          <w:color w:val="auto"/>
          <w:lang w:val="el-GR"/>
        </w:rPr>
        <w:t>τ</w:t>
      </w:r>
      <w:r w:rsidR="00230259" w:rsidRPr="00DB3551">
        <w:rPr>
          <w:rFonts w:asciiTheme="minorHAnsi" w:hAnsiTheme="minorHAnsi" w:cs="Arial"/>
          <w:i/>
          <w:iCs/>
          <w:color w:val="auto"/>
          <w:lang w:val="el-GR"/>
        </w:rPr>
        <w:t>ου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8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AE7F8E" w:rsidRPr="00DB3551">
        <w:rPr>
          <w:rFonts w:asciiTheme="minorHAnsi" w:hAnsiTheme="minorHAnsi" w:cs="Arial"/>
          <w:i/>
          <w:iCs/>
          <w:color w:val="auto"/>
          <w:lang w:val="el-GR"/>
        </w:rPr>
        <w:t>και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9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(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8C5C74" w:rsidRPr="00A45988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8C5C74" w:rsidRPr="00A45988" w:rsidRDefault="00750DB9" w:rsidP="00D1317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Μείωση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του αριθμού </w:t>
      </w:r>
      <w:r w:rsidR="006722C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19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883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51331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866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41D5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αντίστοιχο μήνα του 201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B3A9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="00B22D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6,7</w:t>
      </w:r>
      <w:r w:rsidR="005C039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6121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3.983</w:t>
      </w:r>
      <w:r w:rsidR="00953C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η συνεχής καθοδική τάση της μηνιαίας εγγεγραμμένης ανεργίας η οποία παρατηρείται για 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περίοδο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</w:t>
      </w:r>
      <w:r w:rsidR="00FD6E4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τεσσάρων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χρόνων. </w:t>
      </w:r>
      <w:r w:rsidR="00CE7B4D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DB660D" w:rsidRPr="006352DD" w:rsidRDefault="00625824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14FF1" w:rsidRPr="000E78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7.739</w:t>
      </w:r>
      <w:r w:rsidR="00614F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άτομα, ενώ ο αριθμός των ανέργων γυναικών 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14FF1" w:rsidRPr="000E78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12.144</w:t>
      </w:r>
      <w:r w:rsidR="00614F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</w:t>
      </w:r>
      <w:r w:rsidR="002C3C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100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γυναικών</w:t>
      </w:r>
      <w:r w:rsidR="00755C8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μειώθηκε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883</w:t>
      </w:r>
      <w:r w:rsidR="00F448B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1412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92180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</w:t>
      </w:r>
      <w:r w:rsidR="00146A9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εγγεγραμμένων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ανέργων (σύνολο και κατά φύλο)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BC5BFC" w:rsidRDefault="00A14129" w:rsidP="006352DD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309419" cy="2507226"/>
            <wp:effectExtent l="0" t="0" r="24765" b="266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5C74" w:rsidRPr="006352DD" w:rsidRDefault="00ED321E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E54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170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="00755C8B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 w:rsidR="005B52B7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ις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 w:rsidR="00294FF9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Λευκωσίας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CF1E4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Λεμεσού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Πάφου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A2B3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62791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BC5B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535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A528E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F64D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242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και 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675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αντίστοιχα</w:t>
      </w:r>
      <w:r w:rsidR="0085253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ακολούθως 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 w:rsidR="00C9124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6467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CF1E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26467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ενώ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στην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επαρχία Αμμοχώστου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6467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παρατηρήθηκε μικρή αύξηση κατά </w:t>
      </w:r>
      <w:r w:rsidR="00941F6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1965A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43C9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4677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241A36" w:rsidRDefault="00264670" w:rsidP="006352DD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397910" cy="2517058"/>
            <wp:effectExtent l="0" t="0" r="12700" b="171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1A36" w:rsidRPr="00A45988" w:rsidRDefault="00241A36" w:rsidP="00241A3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EF56A0" w:rsidRPr="006352DD" w:rsidRDefault="008C5C74" w:rsidP="00EF56A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="00C01FDA"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15A09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μήνα του 201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νεοεισερχομένων (κατά </w:t>
      </w:r>
      <w:r w:rsidR="0034149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308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D40BB5" w:rsidRPr="00515A09">
        <w:rPr>
          <w:rFonts w:asciiTheme="minorHAnsi" w:eastAsia="Times New Roman" w:hAnsiTheme="minorHAnsi" w:cs="Arial"/>
          <w:color w:val="auto"/>
          <w:sz w:val="22"/>
          <w:szCs w:val="22"/>
          <w:lang w:val="el-GR"/>
        </w:rPr>
        <w:t xml:space="preserve">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του Ε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μπορίου (κατά 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684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D40BB5" w:rsidRPr="00515A09">
        <w:rPr>
          <w:rFonts w:asciiTheme="minorHAnsi" w:hAnsiTheme="minorHAnsi" w:cs="Arial"/>
          <w:color w:val="auto"/>
          <w:sz w:val="22"/>
          <w:szCs w:val="22"/>
          <w:lang w:val="el-GR"/>
        </w:rPr>
        <w:t>,</w:t>
      </w:r>
      <w:r w:rsidR="009B2FF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3924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</w:t>
      </w:r>
      <w:r w:rsidR="00F33924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ατασκευών (κατά 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571</w:t>
      </w:r>
      <w:r w:rsidR="00F33924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F33924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Άλλων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Υ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πηρεσιών (κατά 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469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4717B8" w:rsidRP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(κατά 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391</w:t>
      </w:r>
      <w:r w:rsidR="004717B8" w:rsidRP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ων Ξενοδοχείων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11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και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τομέα της Μ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εταποίησης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60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50A89" w:rsidRPr="00250A8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 παρουσ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ίασε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μόνο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 τομέα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ς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ραπεζών (κατά </w:t>
      </w:r>
      <w:r w:rsidR="004717B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F339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="008D778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</w:t>
      </w:r>
      <w:r w:rsidR="007A4A0E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6352DD" w:rsidRPr="007968E5" w:rsidRDefault="00F33924" w:rsidP="006352DD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86400" cy="2713703"/>
            <wp:effectExtent l="0" t="0" r="19050" b="1079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0960" w:rsidRPr="00960960" w:rsidRDefault="00267103" w:rsidP="006352D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960960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960960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</w:t>
      </w:r>
      <w:r w:rsidR="00594C97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</w:t>
      </w:r>
      <w:r w:rsidR="000E03C9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νεοεισερχόμενους (κατά </w:t>
      </w:r>
      <w:r w:rsidR="00614FF1" w:rsidRPr="000E782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1.308</w:t>
      </w:r>
      <w:r w:rsidR="00614FF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άτομα),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06F1D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ανειδίκευτους εργάτες (κατά </w:t>
      </w:r>
      <w:r w:rsidR="00614FF1" w:rsidRPr="000E782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1.031</w:t>
      </w:r>
      <w:r w:rsidR="00614FF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06F1D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άτομα), 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υπαλλήλους υπηρεσιών και πωλητές (κατά </w:t>
      </w:r>
      <w:r w:rsidR="00614FF1" w:rsidRPr="000E782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484</w:t>
      </w:r>
      <w:r w:rsidR="00614FF1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94C97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άτομα), </w:t>
      </w:r>
      <w:r w:rsidR="00B37F4C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E1148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9868C4" w:rsidRPr="0096096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</w:t>
      </w:r>
      <w:r w:rsidR="00614FF1" w:rsidRPr="000E78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394</w:t>
      </w:r>
      <w:r w:rsidR="00614FF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άτομα)</w:t>
      </w:r>
      <w:r w:rsidR="00936B81" w:rsidRPr="0096096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96096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6352DD" w:rsidRPr="00960960" w:rsidRDefault="00F33924" w:rsidP="00960960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86400" cy="30480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1293" w:rsidRPr="006352DD" w:rsidRDefault="00931293" w:rsidP="006352DD">
      <w:pPr>
        <w:pStyle w:val="ListParagraph"/>
        <w:spacing w:after="200" w:line="276" w:lineRule="auto"/>
        <w:ind w:left="360"/>
        <w:rPr>
          <w:rFonts w:asciiTheme="minorHAnsi" w:hAnsiTheme="minorHAnsi" w:cs="Arial"/>
          <w:color w:val="auto"/>
          <w:sz w:val="12"/>
          <w:szCs w:val="12"/>
        </w:rPr>
      </w:pPr>
    </w:p>
    <w:p w:rsidR="009816D4" w:rsidRPr="006352DD" w:rsidRDefault="005539CB" w:rsidP="009B686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παρουσιάστηκαν στις 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ηλικιακ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ές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ομάδ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ες</w:t>
      </w:r>
      <w:r w:rsidR="007432FB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D518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30-39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(μ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είωση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64302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2E70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75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BD3B4E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C5DB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στην ηλικιακή ομάδα </w:t>
      </w:r>
      <w:r w:rsidR="00DD02E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0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-</w:t>
      </w:r>
      <w:r w:rsidR="00DD02E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ετών (μείωση κατά 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961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άτομα)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</w:t>
      </w:r>
      <w:r w:rsidR="00FE71B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2E70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25-29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 (μείωση κατά </w:t>
      </w:r>
      <w:r w:rsidR="002E70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607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και 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2E70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40-4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2E703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561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D778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ηλικιακ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ή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ομάδ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τους τελευταίους 1</w:t>
      </w:r>
      <w:r w:rsidR="007A4A0E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  <w:r w:rsidR="009816D4" w:rsidRPr="00885B3C">
        <w:rPr>
          <w:noProof/>
          <w:color w:val="auto"/>
          <w:lang w:val="el-GR"/>
        </w:rPr>
        <w:t xml:space="preserve"> </w:t>
      </w:r>
    </w:p>
    <w:p w:rsidR="009E4EDC" w:rsidRPr="00885B3C" w:rsidRDefault="0065159B" w:rsidP="003805FF">
      <w:pPr>
        <w:pStyle w:val="ListParagraph"/>
        <w:spacing w:after="200" w:line="276" w:lineRule="auto"/>
        <w:ind w:left="360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388077" cy="3057832"/>
            <wp:effectExtent l="0" t="0" r="222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07E0" w:rsidRPr="00EC12F6" w:rsidRDefault="008C5C74" w:rsidP="00FD518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 w:val="0"/>
          <w:color w:val="auto"/>
          <w:lang w:val="el-GR"/>
        </w:rPr>
      </w:pP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τα</w:t>
      </w:r>
      <w:r w:rsidR="00093F6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7.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250</w:t>
      </w:r>
      <w:r w:rsidR="0040641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(μείωση</w:t>
      </w:r>
      <w:r w:rsidR="007432FB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B101BE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7A062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653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σε σχέση με τον ίδιο μήνα πέρσι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146A99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7A062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7</w:t>
      </w:r>
      <w:r w:rsidR="00CA3B58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</w:t>
      </w:r>
      <w:r w:rsidR="00CA3B58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συνόλου των εγγεγραμμένων ανέργων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D03034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="00A16DD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3.992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</w:t>
      </w:r>
      <w:r w:rsidR="004B7D26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μείωση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2E7035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2.625</w:t>
      </w:r>
      <w:r w:rsidR="00093F6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</w:t>
      </w:r>
      <w:r w:rsidR="0017643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 </w:t>
      </w:r>
      <w:r w:rsidR="00614FF1" w:rsidRPr="000E782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20%</w:t>
      </w:r>
      <w:r w:rsidR="00614FF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του συνόλου των εγγεγραμμένων ανέργων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 αριθμού των ανέργων κατά διάρκεια εγγραφής τους τελευταίους 1</w:t>
      </w:r>
      <w:r w:rsidR="007A4A0E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EC12F6" w:rsidRPr="00693812" w:rsidRDefault="00EC12F6" w:rsidP="00EC12F6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</w:p>
    <w:p w:rsidR="00693812" w:rsidRPr="00D03034" w:rsidRDefault="0065159B" w:rsidP="00693812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  <w:r>
        <w:rPr>
          <w:noProof/>
        </w:rPr>
        <w:drawing>
          <wp:inline distT="0" distB="0" distL="0" distR="0">
            <wp:extent cx="5456903" cy="2831691"/>
            <wp:effectExtent l="0" t="0" r="10795" b="260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20F2" w:rsidRPr="00CD22CA" w:rsidRDefault="00A820F2" w:rsidP="00016B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Οι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5.644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79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460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6F26A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CD26F5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 Από το σύνολο των ανέργων οι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278</w:t>
      </w:r>
      <w:r w:rsidR="00BF62DE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CD22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379</w:t>
      </w:r>
      <w:r w:rsidR="00D03034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024A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του συνόλου των ανέργων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Σημειώνεται ότι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αριθμητικές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 σε σύγκριση με τον ίδιο μήνα πέρσι σημε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ιώθηκαν ανάμεσα στους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Ελληνοκυπρίων κατά 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2.816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A9284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και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ατόμων με Καθεστώς Συμπληρωματικής Προστασίας κατά 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556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005D4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812D6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EC12F6" w:rsidRPr="006642CA" w:rsidRDefault="00005D47" w:rsidP="00EC12F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319252" cy="3028335"/>
            <wp:effectExtent l="0" t="0" r="15240" b="1968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1738" w:rsidRPr="00A45988" w:rsidRDefault="00231738" w:rsidP="00231738">
      <w:pPr>
        <w:spacing w:after="0"/>
        <w:ind w:left="720"/>
        <w:jc w:val="both"/>
        <w:rPr>
          <w:rFonts w:ascii="Calibri" w:hAnsi="Calibri" w:cs="Arial"/>
          <w:b/>
          <w:bCs/>
          <w:sz w:val="16"/>
          <w:szCs w:val="16"/>
          <w:lang w:val="el-GR"/>
        </w:rPr>
      </w:pPr>
    </w:p>
    <w:p w:rsidR="00F15D38" w:rsidRPr="00580D1E" w:rsidRDefault="009377D6" w:rsidP="000711CF">
      <w:pPr>
        <w:numPr>
          <w:ilvl w:val="0"/>
          <w:numId w:val="1"/>
        </w:numPr>
        <w:spacing w:after="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C85313">
        <w:rPr>
          <w:rFonts w:ascii="Calibri" w:hAnsi="Calibri" w:cs="Calibri"/>
          <w:sz w:val="22"/>
          <w:szCs w:val="22"/>
          <w:lang w:val="el-GR"/>
        </w:rPr>
        <w:t xml:space="preserve">Από τους </w:t>
      </w:r>
      <w:r w:rsidR="00F15D38" w:rsidRPr="00C85313">
        <w:rPr>
          <w:rFonts w:ascii="Calibri" w:hAnsi="Calibri" w:cs="Calibri"/>
          <w:sz w:val="22"/>
          <w:szCs w:val="22"/>
          <w:lang w:val="el-GR"/>
        </w:rPr>
        <w:t xml:space="preserve">εγγεγραμμένους άνεργους 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8</w:t>
      </w:r>
      <w:r w:rsidRPr="00C85313">
        <w:rPr>
          <w:rFonts w:ascii="Calibri" w:hAnsi="Calibri" w:cs="Calibri"/>
          <w:sz w:val="22"/>
          <w:szCs w:val="22"/>
          <w:lang w:val="el-GR"/>
        </w:rPr>
        <w:t>.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918</w:t>
      </w:r>
      <w:r w:rsidRPr="00C85313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r w:rsidRPr="00C85313">
        <w:rPr>
          <w:rFonts w:ascii="Calibri" w:hAnsi="Calibri" w:cs="Calibri"/>
          <w:sz w:val="22"/>
          <w:szCs w:val="22"/>
          <w:lang w:val="el-GR"/>
        </w:rPr>
        <w:t>άτομα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 xml:space="preserve"> (45%)</w:t>
      </w:r>
      <w:r w:rsidRPr="00C8531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15D38" w:rsidRPr="00C85313">
        <w:rPr>
          <w:rFonts w:ascii="Calibri" w:hAnsi="Calibri" w:cs="Calibri"/>
          <w:sz w:val="22"/>
          <w:szCs w:val="22"/>
          <w:lang w:val="el-GR"/>
        </w:rPr>
        <w:t xml:space="preserve">είναι </w:t>
      </w:r>
      <w:r w:rsidR="00F15D38" w:rsidRPr="00C85313">
        <w:rPr>
          <w:rFonts w:ascii="Calibri" w:hAnsi="Calibri" w:cs="Calibri"/>
          <w:b/>
          <w:sz w:val="22"/>
          <w:szCs w:val="22"/>
          <w:lang w:val="el-GR"/>
        </w:rPr>
        <w:t>απόφοιτοι δευτεροβάθμιας γενικής ή τεχνικής</w:t>
      </w:r>
      <w:r w:rsidR="00F15D38" w:rsidRPr="00C85313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F15D38" w:rsidRPr="00C85313">
        <w:rPr>
          <w:rFonts w:ascii="Calibri" w:hAnsi="Calibri" w:cs="Calibri"/>
          <w:b/>
          <w:sz w:val="22"/>
          <w:szCs w:val="22"/>
          <w:lang w:val="el-GR"/>
        </w:rPr>
        <w:t>εκπαίδευσης,</w:t>
      </w:r>
      <w:r w:rsidR="00F15D38" w:rsidRPr="00C85313">
        <w:rPr>
          <w:rFonts w:ascii="Calibri" w:hAnsi="Calibri" w:cs="Calibri"/>
          <w:sz w:val="22"/>
          <w:szCs w:val="22"/>
          <w:lang w:val="el-GR"/>
        </w:rPr>
        <w:t xml:space="preserve"> ακολουθούν </w:t>
      </w:r>
      <w:r w:rsidR="00EE0D5F" w:rsidRPr="00C85313">
        <w:rPr>
          <w:rFonts w:ascii="Calibri" w:hAnsi="Calibri" w:cs="Calibri"/>
          <w:sz w:val="22"/>
          <w:szCs w:val="22"/>
          <w:lang w:val="el-GR"/>
        </w:rPr>
        <w:t xml:space="preserve">οι απόφοιτοι με τριτοβάθμια εκπαίδευση </w:t>
      </w:r>
      <w:r w:rsidR="004E1EB2" w:rsidRPr="00C85313">
        <w:rPr>
          <w:rFonts w:ascii="Calibri" w:hAnsi="Calibri" w:cs="Calibri"/>
          <w:sz w:val="22"/>
          <w:szCs w:val="22"/>
          <w:lang w:val="el-GR"/>
        </w:rPr>
        <w:t>8.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210</w:t>
      </w:r>
      <w:r w:rsidR="00EE0D5F" w:rsidRPr="00C85313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 xml:space="preserve">  (41%) </w:t>
      </w:r>
      <w:r w:rsidR="00EE0D5F" w:rsidRPr="00C85313">
        <w:rPr>
          <w:rFonts w:ascii="Calibri" w:hAnsi="Calibri" w:cs="Calibri"/>
          <w:sz w:val="22"/>
          <w:szCs w:val="22"/>
          <w:lang w:val="el-GR"/>
        </w:rPr>
        <w:t xml:space="preserve"> και </w:t>
      </w:r>
      <w:r w:rsidR="00CD34E7" w:rsidRPr="00C85313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="00106145" w:rsidRPr="00C85313">
        <w:rPr>
          <w:rFonts w:ascii="Calibri" w:hAnsi="Calibri" w:cs="Calibri"/>
          <w:sz w:val="22"/>
          <w:szCs w:val="22"/>
          <w:lang w:val="el-GR"/>
        </w:rPr>
        <w:t xml:space="preserve">πρωτοβάθμιας </w:t>
      </w:r>
      <w:r w:rsidR="00CD34E7" w:rsidRPr="00C85313">
        <w:rPr>
          <w:rFonts w:ascii="Calibri" w:hAnsi="Calibri" w:cs="Calibri"/>
          <w:sz w:val="22"/>
          <w:szCs w:val="22"/>
          <w:lang w:val="el-GR"/>
        </w:rPr>
        <w:t xml:space="preserve">εκπαίδευσης 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2</w:t>
      </w:r>
      <w:r w:rsidR="00830644" w:rsidRPr="00C85313">
        <w:rPr>
          <w:rFonts w:ascii="Calibri" w:hAnsi="Calibri" w:cs="Calibri"/>
          <w:sz w:val="22"/>
          <w:szCs w:val="22"/>
          <w:lang w:val="el-GR"/>
        </w:rPr>
        <w:t>.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>755</w:t>
      </w:r>
      <w:r w:rsidR="00CD34E7" w:rsidRPr="00C85313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C85313" w:rsidRPr="00C85313">
        <w:rPr>
          <w:rFonts w:ascii="Calibri" w:hAnsi="Calibri" w:cs="Calibri"/>
          <w:sz w:val="22"/>
          <w:szCs w:val="22"/>
          <w:lang w:val="el-GR"/>
        </w:rPr>
        <w:t xml:space="preserve">  (14%)</w:t>
      </w:r>
      <w:r w:rsidR="000711CF" w:rsidRPr="00C85313">
        <w:rPr>
          <w:rFonts w:ascii="Calibri" w:hAnsi="Calibri" w:cs="Calibri"/>
          <w:sz w:val="22"/>
          <w:szCs w:val="22"/>
          <w:lang w:val="el-GR"/>
        </w:rPr>
        <w:t>.</w:t>
      </w:r>
      <w:r w:rsidR="00F15D38" w:rsidRPr="00830644">
        <w:rPr>
          <w:rFonts w:ascii="Calibri" w:hAnsi="Calibri" w:cs="Calibri"/>
          <w:sz w:val="22"/>
          <w:szCs w:val="22"/>
          <w:lang w:val="el-GR"/>
        </w:rPr>
        <w:t xml:space="preserve"> Σ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>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580D1E" w:rsidRPr="00EC12F6" w:rsidRDefault="00580D1E" w:rsidP="00580D1E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9D57FF" w:rsidRDefault="00005D47" w:rsidP="00B36E11">
      <w:pPr>
        <w:pStyle w:val="ListParagraph"/>
        <w:tabs>
          <w:tab w:val="left" w:pos="3400"/>
        </w:tabs>
        <w:spacing w:after="200" w:line="276" w:lineRule="auto"/>
        <w:ind w:left="567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>
            <wp:extent cx="5417575" cy="3038168"/>
            <wp:effectExtent l="0" t="0" r="12065" b="1016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5C74" w:rsidRPr="00E72FBA" w:rsidRDefault="008C5C74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lastRenderedPageBreak/>
        <w:t>Σύγκριση μεταξύ</w:t>
      </w:r>
      <w:r w:rsidR="00E26A1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9B41C3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Ιουλίου</w:t>
      </w:r>
      <w:r w:rsidR="001E6D40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και Αυγούστου</w:t>
      </w:r>
      <w:r w:rsidR="00E4094F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2440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2019</w:t>
      </w:r>
      <w:r w:rsidR="004C05CF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213E1E" w:rsidRPr="00E72FBA" w:rsidRDefault="007D13B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</w:t>
      </w:r>
      <w:r w:rsidR="00AB2DF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Αύγουστο</w:t>
      </w:r>
      <w:r w:rsidR="0083184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του</w:t>
      </w:r>
      <w:r w:rsidR="009F102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201</w:t>
      </w:r>
      <w:r w:rsidR="0011587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9</w:t>
      </w:r>
      <w:r w:rsidR="008C5C74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 w:rsidR="001E6D40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μειώθηκε</w:t>
      </w:r>
      <w:r w:rsidR="00213E1E" w:rsidRPr="009377D6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699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8C5C74" w:rsidRPr="00E72FBA" w:rsidRDefault="00213E1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</w:t>
      </w:r>
      <w:r w:rsidR="00DC3637" w:rsidRPr="00DC36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θηκαν</w:t>
      </w:r>
      <w:r w:rsidR="00AE52D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236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4667D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γυναίκες</w:t>
      </w:r>
      <w:r w:rsidR="00937CC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463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7D13BE" w:rsidRPr="00E72FBA" w:rsidRDefault="00E4611D" w:rsidP="0083184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D13B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παρουσ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ιάστηκ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ην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ηλικιακ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ομάδ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</w:t>
      </w:r>
      <w:r w:rsidR="0011587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κατά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237</w:t>
      </w:r>
      <w:r w:rsidR="00FA5CD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CE1626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DF2F2A" w:rsidRPr="00E72FBA" w:rsidRDefault="001B429A" w:rsidP="00DF2F2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4B12B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04F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Ελληνοκυπρίους κατά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437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376C6" w:rsidRPr="00E72FBA" w:rsidRDefault="00A330ED" w:rsidP="0070207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διάρκεια ανεργίας,</w:t>
      </w:r>
      <w:r w:rsidR="00E26A1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114E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αριθμό των ανέργων με διάρκεια ανεργίας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μικρότερη των τριών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μηνών</w:t>
      </w:r>
      <w:r w:rsidR="001F605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704</w:t>
      </w:r>
      <w:r w:rsidR="00A83B2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3A143C" w:rsidRPr="00E72FBA" w:rsidRDefault="008C5C74" w:rsidP="008954B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="00B261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9F593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="00F1447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μεγαλύτερες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 w:rsidRPr="001E6D4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μειώσεις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1447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</w:t>
      </w:r>
      <w:r w:rsidR="007B20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αρατηρήθηκαν ανάμεσα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954B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τομέα</w:t>
      </w:r>
      <w:r w:rsidR="0045561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A02F2D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των </w:t>
      </w:r>
      <w:r w:rsidR="007B206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άλλων υπηρεσιών 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1E6D4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238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</w:t>
      </w:r>
      <w:r w:rsidR="001E6D4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 στις κατασκευές κατά 107 άτομα,</w:t>
      </w:r>
      <w:r w:rsidR="00F1447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και</w:t>
      </w:r>
      <w:r w:rsidR="007B206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στον τομέα </w:t>
      </w:r>
      <w:r w:rsidR="001E6D4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των ξενοδοχείων </w:t>
      </w:r>
      <w:r w:rsidR="00F1447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1E6D4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8</w:t>
      </w:r>
      <w:r w:rsidR="00F1447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 άτομα</w:t>
      </w:r>
      <w:r w:rsidR="008954BD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376EE9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</w:p>
    <w:p w:rsidR="00E52C8A" w:rsidRPr="00E72FBA" w:rsidRDefault="00493145" w:rsidP="005D57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="006141B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A22E5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επαρχία </w:t>
      </w:r>
      <w:r w:rsidR="0016631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Λευκωσίας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257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3E7DD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στην επαρχία Λεμεσού κατά </w:t>
      </w:r>
      <w:r w:rsidR="001E6D4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229</w:t>
      </w:r>
      <w:r w:rsidR="003E7DD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 </w:t>
      </w:r>
    </w:p>
    <w:p w:rsidR="00970308" w:rsidRPr="00A45988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EB5DF5" w:rsidRPr="0031065F" w:rsidRDefault="00EB5DF5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8C5C74" w:rsidRPr="00685E37" w:rsidRDefault="008C5C74" w:rsidP="00E52C8A">
      <w:pPr>
        <w:spacing w:after="0" w:line="240" w:lineRule="auto"/>
        <w:rPr>
          <w:rFonts w:asciiTheme="minorHAnsi" w:hAnsiTheme="minorHAnsi" w:cs="Arial"/>
          <w:b/>
          <w:i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Νέες Εγγραφές</w:t>
      </w:r>
      <w:r w:rsidRPr="00685E37">
        <w:rPr>
          <w:rStyle w:val="FootnoteReference"/>
          <w:rFonts w:asciiTheme="minorHAnsi" w:hAnsiTheme="minorHAnsi" w:cs="Arial"/>
          <w:b/>
          <w:i/>
          <w:iCs/>
          <w:sz w:val="22"/>
          <w:szCs w:val="22"/>
          <w:lang w:val="el-GR"/>
        </w:rPr>
        <w:footnoteReference w:id="3"/>
      </w:r>
      <w:r w:rsidR="00380805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 </w:t>
      </w: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Ανέργων κατά Επαρχία </w:t>
      </w:r>
      <w:r w:rsidR="00F47DA6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και μήνα</w:t>
      </w:r>
    </w:p>
    <w:p w:rsidR="006642CA" w:rsidRPr="00D06EFF" w:rsidRDefault="006642CA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</w:p>
    <w:p w:rsidR="00380805" w:rsidRPr="00685E37" w:rsidRDefault="00380805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iCs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970308" w:rsidRPr="006642CA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6642CA" w:rsidRPr="006642CA" w:rsidRDefault="006642CA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D36186" w:rsidRPr="00685E37" w:rsidRDefault="00D36186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1843"/>
        <w:gridCol w:w="1843"/>
      </w:tblGrid>
      <w:tr w:rsidR="001E6D40" w:rsidRPr="00685E37" w:rsidTr="00736D19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D40" w:rsidRPr="00685E37" w:rsidRDefault="001E6D4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685E37" w:rsidRDefault="001E6D40" w:rsidP="002E430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Ιούνιος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685E37" w:rsidRDefault="001E6D40" w:rsidP="002E430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Ιούλιος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685E37" w:rsidRDefault="001E6D40" w:rsidP="00F77C2E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Αύγουστος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</w:tr>
      <w:tr w:rsidR="001E6D40" w:rsidRPr="00685E37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D40" w:rsidRPr="00685E37" w:rsidRDefault="001E6D4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A21BE5" w:rsidRDefault="001E6D40" w:rsidP="002E430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C95086" w:rsidRDefault="001E6D40" w:rsidP="002E430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7E208E" w:rsidRDefault="007E208E" w:rsidP="00504D6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1586</w:t>
            </w:r>
          </w:p>
        </w:tc>
      </w:tr>
      <w:tr w:rsidR="001E6D40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D40" w:rsidRPr="00A45988" w:rsidRDefault="001E6D4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A21BE5" w:rsidRDefault="001E6D40" w:rsidP="002E430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C95086" w:rsidRDefault="001E6D40" w:rsidP="002E430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ED7A7F" w:rsidRDefault="00ED7A7F" w:rsidP="008749A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613</w:t>
            </w:r>
          </w:p>
        </w:tc>
      </w:tr>
      <w:tr w:rsidR="001E6D40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D40" w:rsidRPr="00A45988" w:rsidRDefault="001E6D4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A21BE5" w:rsidRDefault="001E6D40" w:rsidP="002E430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C95086" w:rsidRDefault="001E6D40" w:rsidP="002E430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ED7A7F" w:rsidRDefault="00ED7A7F" w:rsidP="00A3545D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130</w:t>
            </w:r>
          </w:p>
        </w:tc>
      </w:tr>
      <w:tr w:rsidR="001E6D40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D40" w:rsidRPr="00A45988" w:rsidRDefault="001E6D4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A21BE5" w:rsidRDefault="001E6D40" w:rsidP="002E430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C95086" w:rsidRDefault="001E6D40" w:rsidP="002E430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7E208E" w:rsidRDefault="007E208E" w:rsidP="006A703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1241</w:t>
            </w:r>
          </w:p>
        </w:tc>
      </w:tr>
      <w:tr w:rsidR="001E6D40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D40" w:rsidRPr="00A45988" w:rsidRDefault="001E6D4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A21BE5" w:rsidRDefault="001E6D40" w:rsidP="002E430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C95086" w:rsidRDefault="001E6D40" w:rsidP="002E430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0" w:rsidRPr="007E208E" w:rsidRDefault="007E208E" w:rsidP="008749A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547</w:t>
            </w:r>
          </w:p>
        </w:tc>
      </w:tr>
      <w:tr w:rsidR="001E6D40" w:rsidRPr="00A45988" w:rsidTr="00736D19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D40" w:rsidRPr="00A45988" w:rsidRDefault="001E6D40" w:rsidP="002C37DD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6D40" w:rsidRPr="00A21BE5" w:rsidRDefault="001E6D40" w:rsidP="002E430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6D40" w:rsidRPr="00C95086" w:rsidRDefault="001E6D40" w:rsidP="002E430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6430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6D40" w:rsidRPr="007E208E" w:rsidRDefault="007E208E" w:rsidP="00F9343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4117</w:t>
            </w:r>
          </w:p>
        </w:tc>
      </w:tr>
    </w:tbl>
    <w:p w:rsidR="007F7A1F" w:rsidRPr="00A45988" w:rsidRDefault="007F7A1F" w:rsidP="00235E23">
      <w:pPr>
        <w:pStyle w:val="FootnoteText"/>
        <w:spacing w:after="0"/>
        <w:jc w:val="both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38774F" w:rsidRPr="00A45988" w:rsidRDefault="0038774F" w:rsidP="00467BD3">
      <w:pPr>
        <w:pStyle w:val="FootnoteText"/>
        <w:spacing w:after="0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6642CA" w:rsidRPr="000C12CF" w:rsidRDefault="006642CA" w:rsidP="00467BD3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8C5C74" w:rsidRPr="00A45988" w:rsidRDefault="0001432B" w:rsidP="00467BD3">
      <w:pPr>
        <w:pStyle w:val="FootnoteText"/>
        <w:spacing w:after="0"/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Σεπτεμβρίου </w:t>
      </w:r>
      <w:r w:rsidR="004D2922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201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EB1A35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7745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0A7DCA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2C6A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ΠΑΡΑΤΗΡΗΤΗΡΙΟ </w:t>
      </w:r>
      <w:r w:rsidR="00EB1A35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ΑΓΟΡΑΣ ΕΡΓΑΣΙΑΣ</w:t>
      </w:r>
    </w:p>
    <w:p w:rsidR="002004B1" w:rsidRDefault="00D96911" w:rsidP="008508C7">
      <w:pPr>
        <w:pStyle w:val="FootnoteText"/>
        <w:spacing w:after="0"/>
        <w:ind w:left="5760" w:firstLine="720"/>
        <w:jc w:val="center"/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ΤΜΗΜΑ ΕΡΓΑΣΙΑΣ </w:t>
      </w:r>
    </w:p>
    <w:p w:rsidR="00A057AC" w:rsidRDefault="00A057AC" w:rsidP="00A057AC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A057AC" w:rsidRPr="00614FF1" w:rsidRDefault="00A057AC" w:rsidP="00A057AC">
      <w:pPr>
        <w:pStyle w:val="FootnoteText"/>
        <w:spacing w:after="0"/>
        <w:rPr>
          <w:rFonts w:asciiTheme="minorHAnsi" w:hAnsiTheme="minorHAnsi" w:cs="Arial"/>
          <w:sz w:val="18"/>
          <w:szCs w:val="18"/>
        </w:rPr>
      </w:pPr>
      <w:proofErr w:type="spellStart"/>
      <w:r w:rsidRPr="00A21BE5">
        <w:rPr>
          <w:rFonts w:asciiTheme="minorHAnsi" w:hAnsiTheme="minorHAnsi" w:cs="Arial"/>
          <w:bCs/>
          <w:sz w:val="18"/>
          <w:szCs w:val="18"/>
          <w:lang w:val="el-GR"/>
        </w:rPr>
        <w:t>ΜΡη</w:t>
      </w:r>
      <w:proofErr w:type="spellEnd"/>
      <w:r w:rsidRPr="00614FF1">
        <w:rPr>
          <w:rFonts w:asciiTheme="minorHAnsi" w:hAnsiTheme="minorHAnsi" w:cs="Arial"/>
          <w:bCs/>
          <w:sz w:val="18"/>
          <w:szCs w:val="18"/>
        </w:rPr>
        <w:t xml:space="preserve">, </w:t>
      </w:r>
      <w:r w:rsidR="001322DF">
        <w:fldChar w:fldCharType="begin"/>
      </w:r>
      <w:r w:rsidR="001322DF">
        <w:instrText xml:space="preserve"> FILENAME  \p  \* MERGEFORMAT </w:instrText>
      </w:r>
      <w:r w:rsidR="001322DF">
        <w:fldChar w:fldCharType="separate"/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C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>:\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Users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>\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Administrator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>\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M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RIGOU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>\</w:t>
      </w:r>
      <w:r w:rsidR="0001432B" w:rsidRPr="0001432B">
        <w:rPr>
          <w:rFonts w:asciiTheme="minorHAnsi" w:hAnsiTheme="minorHAnsi" w:cs="Arial"/>
          <w:bCs/>
          <w:noProof/>
          <w:sz w:val="18"/>
          <w:szCs w:val="18"/>
          <w:lang w:val="el-GR"/>
        </w:rPr>
        <w:t>Ανεργία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- </w:t>
      </w:r>
      <w:r w:rsidR="0001432B" w:rsidRPr="0001432B">
        <w:rPr>
          <w:rFonts w:asciiTheme="minorHAnsi" w:hAnsiTheme="minorHAnsi" w:cs="Arial"/>
          <w:bCs/>
          <w:noProof/>
          <w:sz w:val="18"/>
          <w:szCs w:val="18"/>
          <w:lang w:val="el-GR"/>
        </w:rPr>
        <w:t>Μηνιαίες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</w:t>
      </w:r>
      <w:r w:rsidR="0001432B" w:rsidRPr="0001432B">
        <w:rPr>
          <w:rFonts w:asciiTheme="minorHAnsi" w:hAnsiTheme="minorHAnsi" w:cs="Arial"/>
          <w:bCs/>
          <w:noProof/>
          <w:sz w:val="18"/>
          <w:szCs w:val="18"/>
          <w:lang w:val="el-GR"/>
        </w:rPr>
        <w:t>Εκθέσεις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\2019 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registered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unemployed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- 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monthly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figures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>\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August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2019\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Reports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>\</w:t>
      </w:r>
      <w:r w:rsidR="0001432B" w:rsidRPr="0001432B">
        <w:rPr>
          <w:rFonts w:asciiTheme="minorHAnsi" w:hAnsiTheme="minorHAnsi" w:cs="Arial"/>
          <w:bCs/>
          <w:noProof/>
          <w:sz w:val="18"/>
          <w:szCs w:val="18"/>
          <w:lang w:val="el-GR"/>
        </w:rPr>
        <w:t>ΠΡΟΚΑΤ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</w:t>
      </w:r>
      <w:r w:rsidR="0001432B" w:rsidRPr="0001432B">
        <w:rPr>
          <w:rFonts w:asciiTheme="minorHAnsi" w:hAnsiTheme="minorHAnsi" w:cs="Arial"/>
          <w:bCs/>
          <w:noProof/>
          <w:sz w:val="18"/>
          <w:szCs w:val="18"/>
          <w:lang w:val="el-GR"/>
        </w:rPr>
        <w:t>ΣΤΟΙΧΕΙΑ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</w:t>
      </w:r>
      <w:r w:rsidR="0001432B" w:rsidRPr="0001432B">
        <w:rPr>
          <w:rFonts w:asciiTheme="minorHAnsi" w:hAnsiTheme="minorHAnsi" w:cs="Arial"/>
          <w:bCs/>
          <w:noProof/>
          <w:sz w:val="18"/>
          <w:szCs w:val="18"/>
          <w:lang w:val="el-GR"/>
        </w:rPr>
        <w:t>ΥΠΟΥΡΓΟΥ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August</w:t>
      </w:r>
      <w:r w:rsidR="0001432B" w:rsidRPr="00614FF1">
        <w:rPr>
          <w:rFonts w:asciiTheme="minorHAnsi" w:hAnsiTheme="minorHAnsi" w:cs="Arial"/>
          <w:bCs/>
          <w:noProof/>
          <w:sz w:val="18"/>
          <w:szCs w:val="18"/>
        </w:rPr>
        <w:t xml:space="preserve"> 2019.</w:t>
      </w:r>
      <w:r w:rsidR="0001432B">
        <w:rPr>
          <w:rFonts w:asciiTheme="minorHAnsi" w:hAnsiTheme="minorHAnsi" w:cs="Arial"/>
          <w:bCs/>
          <w:noProof/>
          <w:sz w:val="18"/>
          <w:szCs w:val="18"/>
        </w:rPr>
        <w:t>docx</w:t>
      </w:r>
      <w:r w:rsidR="001322DF">
        <w:rPr>
          <w:rFonts w:asciiTheme="minorHAnsi" w:hAnsiTheme="minorHAnsi" w:cs="Arial"/>
          <w:bCs/>
          <w:noProof/>
          <w:sz w:val="18"/>
          <w:szCs w:val="18"/>
        </w:rPr>
        <w:fldChar w:fldCharType="end"/>
      </w:r>
    </w:p>
    <w:sectPr w:rsidR="00A057AC" w:rsidRPr="00614FF1" w:rsidSect="004C05CF">
      <w:footerReference w:type="default" r:id="rId17"/>
      <w:pgSz w:w="11909" w:h="16834" w:code="9"/>
      <w:pgMar w:top="993" w:right="1080" w:bottom="1440" w:left="1080" w:header="720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DF" w:rsidRDefault="001322DF">
      <w:pPr>
        <w:spacing w:after="0" w:line="240" w:lineRule="auto"/>
      </w:pPr>
      <w:r>
        <w:separator/>
      </w:r>
    </w:p>
  </w:endnote>
  <w:endnote w:type="continuationSeparator" w:id="0">
    <w:p w:rsidR="001322DF" w:rsidRDefault="0013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C" w:rsidRDefault="004B30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7126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0C" w:rsidRDefault="00DF5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DF" w:rsidRDefault="001322DF">
      <w:pPr>
        <w:spacing w:after="0" w:line="240" w:lineRule="auto"/>
      </w:pPr>
      <w:r>
        <w:separator/>
      </w:r>
    </w:p>
  </w:footnote>
  <w:footnote w:type="continuationSeparator" w:id="0">
    <w:p w:rsidR="001322DF" w:rsidRDefault="001322DF">
      <w:pPr>
        <w:spacing w:after="0" w:line="240" w:lineRule="auto"/>
      </w:pPr>
      <w:r>
        <w:continuationSeparator/>
      </w:r>
    </w:p>
  </w:footnote>
  <w:footnote w:id="1">
    <w:p w:rsidR="006C207E" w:rsidRPr="00260731" w:rsidRDefault="00DF580C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</w:rPr>
        <w:footnoteRef/>
      </w:r>
      <w:r w:rsidRPr="00887DBA">
        <w:rPr>
          <w:rFonts w:ascii="Arial" w:hAnsi="Arial" w:cs="Arial"/>
          <w:sz w:val="18"/>
          <w:lang w:val="el-GR"/>
        </w:rPr>
        <w:t xml:space="preserve">  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Pr="00260731">
        <w:rPr>
          <w:rFonts w:asciiTheme="minorHAnsi" w:hAnsiTheme="minorHAnsi" w:cstheme="minorHAnsi"/>
          <w:sz w:val="18"/>
        </w:rPr>
        <w:t>EUROSTAT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Αφορά σε ανεργία 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που υπολογίστηκε αξιοποιώντας </w:t>
      </w:r>
      <w:r w:rsidRPr="00260731">
        <w:rPr>
          <w:rFonts w:asciiTheme="minorHAnsi" w:hAnsiTheme="minorHAnsi" w:cstheme="minorHAnsi"/>
          <w:sz w:val="18"/>
          <w:lang w:val="el-GR"/>
        </w:rPr>
        <w:t>την Έρευνα Εργατικού Δυναμικού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 και τα στατιστικά στοιχεία της Εγγεγραμμένης ανεργίας</w:t>
      </w:r>
      <w:r w:rsidRPr="00260731">
        <w:rPr>
          <w:rFonts w:asciiTheme="minorHAnsi" w:hAnsiTheme="minorHAnsi" w:cstheme="minorHAnsi"/>
          <w:sz w:val="18"/>
          <w:lang w:val="el-GR"/>
        </w:rPr>
        <w:t>. Τα στοιχεία είναι διαθέσιμα με ένα μήνα καθυστέρηση.</w:t>
      </w:r>
      <w:r w:rsidR="006D2825">
        <w:rPr>
          <w:rFonts w:asciiTheme="minorHAnsi" w:hAnsiTheme="minorHAnsi" w:cstheme="minorHAnsi"/>
          <w:sz w:val="18"/>
          <w:lang w:val="el-GR"/>
        </w:rPr>
        <w:t xml:space="preserve"> Δεν υπάρχουν νεότερα στοιχεία. </w:t>
      </w:r>
    </w:p>
  </w:footnote>
  <w:footnote w:id="2">
    <w:p w:rsidR="000C1C44" w:rsidRPr="00260731" w:rsidRDefault="000C1C44" w:rsidP="000C1C44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260731">
        <w:rPr>
          <w:rStyle w:val="FootnoteReference"/>
          <w:rFonts w:asciiTheme="minorHAnsi" w:hAnsiTheme="minorHAnsi" w:cstheme="minorHAnsi"/>
          <w:sz w:val="18"/>
        </w:rPr>
        <w:footnoteRef/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="003E2428" w:rsidRPr="00260731">
        <w:rPr>
          <w:rFonts w:asciiTheme="minorHAnsi" w:hAnsiTheme="minorHAnsi" w:cstheme="minorHAnsi"/>
          <w:sz w:val="18"/>
          <w:lang w:val="el-GR"/>
        </w:rPr>
        <w:t>Στατιστική Υπηρεσία της Κυπριακής Δημοκρατίας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</w:t>
      </w:r>
      <w:r w:rsidR="003E2428" w:rsidRPr="00260731">
        <w:rPr>
          <w:rFonts w:asciiTheme="minorHAnsi" w:hAnsiTheme="minorHAnsi" w:cstheme="minorHAnsi"/>
          <w:sz w:val="18"/>
          <w:lang w:val="el-GR"/>
        </w:rPr>
        <w:t>Κυριότερα Αποτελέσματα ,</w:t>
      </w:r>
      <w:r w:rsidR="00CE63FC" w:rsidRPr="00260731">
        <w:rPr>
          <w:rFonts w:asciiTheme="minorHAnsi" w:hAnsiTheme="minorHAnsi" w:cstheme="minorHAnsi"/>
          <w:sz w:val="18"/>
          <w:lang w:val="el-GR"/>
        </w:rPr>
        <w:t xml:space="preserve"> </w:t>
      </w:r>
      <w:r w:rsidR="00AA479D">
        <w:rPr>
          <w:rFonts w:asciiTheme="minorHAnsi" w:hAnsiTheme="minorHAnsi" w:cstheme="minorHAnsi"/>
          <w:sz w:val="18"/>
          <w:lang w:val="el-GR"/>
        </w:rPr>
        <w:t>2</w:t>
      </w:r>
      <w:r w:rsidR="00CC600A" w:rsidRPr="00CC600A">
        <w:rPr>
          <w:rFonts w:asciiTheme="minorHAnsi" w:hAnsiTheme="minorHAnsi" w:cstheme="minorHAnsi"/>
          <w:sz w:val="18"/>
          <w:vertAlign w:val="superscript"/>
          <w:lang w:val="el-GR"/>
        </w:rPr>
        <w:t>ο</w:t>
      </w:r>
      <w:r w:rsidR="00CC600A">
        <w:rPr>
          <w:rFonts w:asciiTheme="minorHAnsi" w:hAnsiTheme="minorHAnsi" w:cstheme="minorHAnsi"/>
          <w:sz w:val="18"/>
          <w:lang w:val="el-GR"/>
        </w:rPr>
        <w:t xml:space="preserve"> τρίμηνο 201</w:t>
      </w:r>
      <w:r w:rsidR="00D9318E">
        <w:rPr>
          <w:rFonts w:asciiTheme="minorHAnsi" w:hAnsiTheme="minorHAnsi" w:cstheme="minorHAnsi"/>
          <w:sz w:val="18"/>
          <w:lang w:val="el-GR"/>
        </w:rPr>
        <w:t>9</w:t>
      </w:r>
      <w:r w:rsidR="00CC600A">
        <w:rPr>
          <w:rFonts w:asciiTheme="minorHAnsi" w:hAnsiTheme="minorHAnsi" w:cstheme="minorHAnsi"/>
          <w:sz w:val="18"/>
          <w:lang w:val="el-GR"/>
        </w:rPr>
        <w:t xml:space="preserve"> </w:t>
      </w:r>
      <w:r w:rsidRPr="00260731">
        <w:rPr>
          <w:rFonts w:asciiTheme="minorHAnsi" w:hAnsiTheme="minorHAnsi" w:cstheme="minorHAnsi"/>
          <w:sz w:val="18"/>
          <w:lang w:val="el-GR"/>
        </w:rPr>
        <w:t>.</w:t>
      </w:r>
    </w:p>
  </w:footnote>
  <w:footnote w:id="3">
    <w:p w:rsidR="00DF580C" w:rsidRPr="00887DBA" w:rsidRDefault="00DF580C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  <w:szCs w:val="18"/>
        </w:rPr>
        <w:footnoteRef/>
      </w:r>
      <w:r w:rsidRPr="00887DBA">
        <w:rPr>
          <w:rFonts w:ascii="Arial" w:hAnsi="Arial" w:cs="Arial"/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rFonts w:ascii="Arial" w:hAnsi="Arial" w:cs="Arial"/>
          <w:sz w:val="18"/>
          <w:szCs w:val="18"/>
          <w:lang w:val="el-GR"/>
        </w:rPr>
        <w:t>π.χ</w:t>
      </w:r>
      <w:proofErr w:type="spellEnd"/>
      <w:r w:rsidRPr="00887DBA">
        <w:rPr>
          <w:rFonts w:ascii="Arial" w:hAnsi="Arial" w:cs="Arial"/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A07"/>
    <w:multiLevelType w:val="hybridMultilevel"/>
    <w:tmpl w:val="C0D65AD4"/>
    <w:lvl w:ilvl="0" w:tplc="F3A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1"/>
    <w:rsid w:val="00002C3D"/>
    <w:rsid w:val="00002DF4"/>
    <w:rsid w:val="00003805"/>
    <w:rsid w:val="00005126"/>
    <w:rsid w:val="00005B15"/>
    <w:rsid w:val="00005CD8"/>
    <w:rsid w:val="00005D47"/>
    <w:rsid w:val="0000613B"/>
    <w:rsid w:val="0000615A"/>
    <w:rsid w:val="00006401"/>
    <w:rsid w:val="00006A27"/>
    <w:rsid w:val="00006BCD"/>
    <w:rsid w:val="00010C6C"/>
    <w:rsid w:val="00011AEF"/>
    <w:rsid w:val="0001279B"/>
    <w:rsid w:val="00013200"/>
    <w:rsid w:val="00013528"/>
    <w:rsid w:val="00013638"/>
    <w:rsid w:val="0001432B"/>
    <w:rsid w:val="00014538"/>
    <w:rsid w:val="00014BE6"/>
    <w:rsid w:val="000167EC"/>
    <w:rsid w:val="00016BDA"/>
    <w:rsid w:val="000173F5"/>
    <w:rsid w:val="00017747"/>
    <w:rsid w:val="0001788F"/>
    <w:rsid w:val="0002000C"/>
    <w:rsid w:val="0002080A"/>
    <w:rsid w:val="000212A3"/>
    <w:rsid w:val="0002134D"/>
    <w:rsid w:val="00021680"/>
    <w:rsid w:val="000223EB"/>
    <w:rsid w:val="00023CF9"/>
    <w:rsid w:val="00024B3C"/>
    <w:rsid w:val="0002539D"/>
    <w:rsid w:val="0002597F"/>
    <w:rsid w:val="00026073"/>
    <w:rsid w:val="000268A4"/>
    <w:rsid w:val="00026902"/>
    <w:rsid w:val="00027304"/>
    <w:rsid w:val="00030695"/>
    <w:rsid w:val="00030880"/>
    <w:rsid w:val="00031216"/>
    <w:rsid w:val="000317A5"/>
    <w:rsid w:val="000337FB"/>
    <w:rsid w:val="000339AA"/>
    <w:rsid w:val="00033D17"/>
    <w:rsid w:val="00034008"/>
    <w:rsid w:val="00034857"/>
    <w:rsid w:val="00035982"/>
    <w:rsid w:val="000359B6"/>
    <w:rsid w:val="00035E68"/>
    <w:rsid w:val="00035F71"/>
    <w:rsid w:val="000369CE"/>
    <w:rsid w:val="00037D0D"/>
    <w:rsid w:val="00037F94"/>
    <w:rsid w:val="00040124"/>
    <w:rsid w:val="00041205"/>
    <w:rsid w:val="000418C3"/>
    <w:rsid w:val="00041C45"/>
    <w:rsid w:val="00041EEA"/>
    <w:rsid w:val="00042105"/>
    <w:rsid w:val="0004296D"/>
    <w:rsid w:val="00042BDF"/>
    <w:rsid w:val="00042CEC"/>
    <w:rsid w:val="00042FD7"/>
    <w:rsid w:val="000437B1"/>
    <w:rsid w:val="00044717"/>
    <w:rsid w:val="0004503B"/>
    <w:rsid w:val="00045E4D"/>
    <w:rsid w:val="00045FBD"/>
    <w:rsid w:val="000473AC"/>
    <w:rsid w:val="00050075"/>
    <w:rsid w:val="000511AA"/>
    <w:rsid w:val="000529C2"/>
    <w:rsid w:val="00053027"/>
    <w:rsid w:val="00053A04"/>
    <w:rsid w:val="00055CAF"/>
    <w:rsid w:val="00055F25"/>
    <w:rsid w:val="000561F4"/>
    <w:rsid w:val="0005647D"/>
    <w:rsid w:val="0005656F"/>
    <w:rsid w:val="00056B04"/>
    <w:rsid w:val="00056E43"/>
    <w:rsid w:val="00056EB3"/>
    <w:rsid w:val="00057CDE"/>
    <w:rsid w:val="00060260"/>
    <w:rsid w:val="000602D3"/>
    <w:rsid w:val="00060516"/>
    <w:rsid w:val="0006092C"/>
    <w:rsid w:val="00060B6D"/>
    <w:rsid w:val="00060DED"/>
    <w:rsid w:val="00061468"/>
    <w:rsid w:val="000617E3"/>
    <w:rsid w:val="000629D6"/>
    <w:rsid w:val="00062BA3"/>
    <w:rsid w:val="00062C7A"/>
    <w:rsid w:val="00063092"/>
    <w:rsid w:val="000630E7"/>
    <w:rsid w:val="000639D6"/>
    <w:rsid w:val="0006436B"/>
    <w:rsid w:val="00064C7A"/>
    <w:rsid w:val="00064EB5"/>
    <w:rsid w:val="00064F70"/>
    <w:rsid w:val="00066075"/>
    <w:rsid w:val="00066096"/>
    <w:rsid w:val="00066195"/>
    <w:rsid w:val="00067DDB"/>
    <w:rsid w:val="00070500"/>
    <w:rsid w:val="000711CF"/>
    <w:rsid w:val="00071EC5"/>
    <w:rsid w:val="000723D7"/>
    <w:rsid w:val="00073659"/>
    <w:rsid w:val="000738D1"/>
    <w:rsid w:val="00073A40"/>
    <w:rsid w:val="00073E11"/>
    <w:rsid w:val="00074BDD"/>
    <w:rsid w:val="00074CB9"/>
    <w:rsid w:val="00075073"/>
    <w:rsid w:val="0007520E"/>
    <w:rsid w:val="000757FD"/>
    <w:rsid w:val="00075DCA"/>
    <w:rsid w:val="00076CDF"/>
    <w:rsid w:val="00080182"/>
    <w:rsid w:val="00080755"/>
    <w:rsid w:val="000808ED"/>
    <w:rsid w:val="000810E6"/>
    <w:rsid w:val="000817ED"/>
    <w:rsid w:val="0008261E"/>
    <w:rsid w:val="00082AF6"/>
    <w:rsid w:val="00083012"/>
    <w:rsid w:val="00083361"/>
    <w:rsid w:val="00083526"/>
    <w:rsid w:val="000836B9"/>
    <w:rsid w:val="0008467A"/>
    <w:rsid w:val="00084B60"/>
    <w:rsid w:val="000864B3"/>
    <w:rsid w:val="000879D4"/>
    <w:rsid w:val="00087A89"/>
    <w:rsid w:val="000921CE"/>
    <w:rsid w:val="00093F6D"/>
    <w:rsid w:val="000944F0"/>
    <w:rsid w:val="000958D2"/>
    <w:rsid w:val="000964A4"/>
    <w:rsid w:val="00096790"/>
    <w:rsid w:val="0009714F"/>
    <w:rsid w:val="00097787"/>
    <w:rsid w:val="00097FF8"/>
    <w:rsid w:val="000A1CFC"/>
    <w:rsid w:val="000A1D07"/>
    <w:rsid w:val="000A21B0"/>
    <w:rsid w:val="000A21B7"/>
    <w:rsid w:val="000A25E2"/>
    <w:rsid w:val="000A3CCF"/>
    <w:rsid w:val="000A48A3"/>
    <w:rsid w:val="000A4BDA"/>
    <w:rsid w:val="000A4DD8"/>
    <w:rsid w:val="000A579C"/>
    <w:rsid w:val="000A67CF"/>
    <w:rsid w:val="000A7613"/>
    <w:rsid w:val="000A76EC"/>
    <w:rsid w:val="000A7DCA"/>
    <w:rsid w:val="000B0578"/>
    <w:rsid w:val="000B09B9"/>
    <w:rsid w:val="000B0E61"/>
    <w:rsid w:val="000B1066"/>
    <w:rsid w:val="000B173E"/>
    <w:rsid w:val="000B23AF"/>
    <w:rsid w:val="000B258F"/>
    <w:rsid w:val="000B354F"/>
    <w:rsid w:val="000B42A0"/>
    <w:rsid w:val="000B4A04"/>
    <w:rsid w:val="000B52C4"/>
    <w:rsid w:val="000B5491"/>
    <w:rsid w:val="000B62C7"/>
    <w:rsid w:val="000B6C3C"/>
    <w:rsid w:val="000B7661"/>
    <w:rsid w:val="000B7715"/>
    <w:rsid w:val="000B7A0A"/>
    <w:rsid w:val="000C12CF"/>
    <w:rsid w:val="000C1C44"/>
    <w:rsid w:val="000C1CFB"/>
    <w:rsid w:val="000C28BE"/>
    <w:rsid w:val="000C2FAD"/>
    <w:rsid w:val="000C3286"/>
    <w:rsid w:val="000C343A"/>
    <w:rsid w:val="000C3B3A"/>
    <w:rsid w:val="000C3DF5"/>
    <w:rsid w:val="000C416D"/>
    <w:rsid w:val="000C418A"/>
    <w:rsid w:val="000C48A8"/>
    <w:rsid w:val="000C4A20"/>
    <w:rsid w:val="000C7190"/>
    <w:rsid w:val="000C7A21"/>
    <w:rsid w:val="000D0169"/>
    <w:rsid w:val="000D119C"/>
    <w:rsid w:val="000D1AB6"/>
    <w:rsid w:val="000D2702"/>
    <w:rsid w:val="000D303A"/>
    <w:rsid w:val="000D3763"/>
    <w:rsid w:val="000D3A82"/>
    <w:rsid w:val="000D4215"/>
    <w:rsid w:val="000D468C"/>
    <w:rsid w:val="000D494E"/>
    <w:rsid w:val="000D4CBA"/>
    <w:rsid w:val="000D4F6F"/>
    <w:rsid w:val="000D56DA"/>
    <w:rsid w:val="000D6563"/>
    <w:rsid w:val="000D731E"/>
    <w:rsid w:val="000E03BB"/>
    <w:rsid w:val="000E03C9"/>
    <w:rsid w:val="000E061F"/>
    <w:rsid w:val="000E0A28"/>
    <w:rsid w:val="000E11D2"/>
    <w:rsid w:val="000E13E2"/>
    <w:rsid w:val="000E1919"/>
    <w:rsid w:val="000E22A1"/>
    <w:rsid w:val="000E2A17"/>
    <w:rsid w:val="000E3552"/>
    <w:rsid w:val="000E3651"/>
    <w:rsid w:val="000E4E38"/>
    <w:rsid w:val="000E53AF"/>
    <w:rsid w:val="000E59CE"/>
    <w:rsid w:val="000E5C51"/>
    <w:rsid w:val="000E6071"/>
    <w:rsid w:val="000E7635"/>
    <w:rsid w:val="000E7820"/>
    <w:rsid w:val="000F0640"/>
    <w:rsid w:val="000F2274"/>
    <w:rsid w:val="000F3F5A"/>
    <w:rsid w:val="000F5473"/>
    <w:rsid w:val="000F5C0C"/>
    <w:rsid w:val="000F5D55"/>
    <w:rsid w:val="000F70F2"/>
    <w:rsid w:val="00100502"/>
    <w:rsid w:val="001008ED"/>
    <w:rsid w:val="001039CA"/>
    <w:rsid w:val="00105541"/>
    <w:rsid w:val="00105721"/>
    <w:rsid w:val="00105F52"/>
    <w:rsid w:val="00106145"/>
    <w:rsid w:val="001064AE"/>
    <w:rsid w:val="00106847"/>
    <w:rsid w:val="0010745C"/>
    <w:rsid w:val="0010748E"/>
    <w:rsid w:val="00110274"/>
    <w:rsid w:val="00110B27"/>
    <w:rsid w:val="0011168B"/>
    <w:rsid w:val="00111B01"/>
    <w:rsid w:val="00112703"/>
    <w:rsid w:val="00113A73"/>
    <w:rsid w:val="00114EB1"/>
    <w:rsid w:val="0011587C"/>
    <w:rsid w:val="0011721F"/>
    <w:rsid w:val="0012182F"/>
    <w:rsid w:val="00121A20"/>
    <w:rsid w:val="00121AE9"/>
    <w:rsid w:val="00121D43"/>
    <w:rsid w:val="001221C1"/>
    <w:rsid w:val="00122263"/>
    <w:rsid w:val="001229C8"/>
    <w:rsid w:val="00122D72"/>
    <w:rsid w:val="00123AA2"/>
    <w:rsid w:val="00124068"/>
    <w:rsid w:val="0012440D"/>
    <w:rsid w:val="0012459B"/>
    <w:rsid w:val="00124F32"/>
    <w:rsid w:val="00125164"/>
    <w:rsid w:val="0012656E"/>
    <w:rsid w:val="00126975"/>
    <w:rsid w:val="00126AA8"/>
    <w:rsid w:val="00126E88"/>
    <w:rsid w:val="001270CA"/>
    <w:rsid w:val="001302DB"/>
    <w:rsid w:val="001322DF"/>
    <w:rsid w:val="00132334"/>
    <w:rsid w:val="001337C3"/>
    <w:rsid w:val="00133CBD"/>
    <w:rsid w:val="00133EF6"/>
    <w:rsid w:val="00134E85"/>
    <w:rsid w:val="0013699E"/>
    <w:rsid w:val="001377BD"/>
    <w:rsid w:val="00140A77"/>
    <w:rsid w:val="00140E97"/>
    <w:rsid w:val="00142C3C"/>
    <w:rsid w:val="00142F6F"/>
    <w:rsid w:val="00143190"/>
    <w:rsid w:val="001436F1"/>
    <w:rsid w:val="00144496"/>
    <w:rsid w:val="00144661"/>
    <w:rsid w:val="001446C9"/>
    <w:rsid w:val="00145124"/>
    <w:rsid w:val="00145EBC"/>
    <w:rsid w:val="00146A99"/>
    <w:rsid w:val="0014707A"/>
    <w:rsid w:val="001474A0"/>
    <w:rsid w:val="00147FC7"/>
    <w:rsid w:val="00150048"/>
    <w:rsid w:val="001506BF"/>
    <w:rsid w:val="00150896"/>
    <w:rsid w:val="001508CA"/>
    <w:rsid w:val="00150F67"/>
    <w:rsid w:val="00151898"/>
    <w:rsid w:val="00151970"/>
    <w:rsid w:val="001519AA"/>
    <w:rsid w:val="00151EE4"/>
    <w:rsid w:val="00152196"/>
    <w:rsid w:val="00152E05"/>
    <w:rsid w:val="001532C6"/>
    <w:rsid w:val="0015339F"/>
    <w:rsid w:val="00153409"/>
    <w:rsid w:val="00153877"/>
    <w:rsid w:val="00153B8A"/>
    <w:rsid w:val="00154747"/>
    <w:rsid w:val="00154A2B"/>
    <w:rsid w:val="00154AAF"/>
    <w:rsid w:val="0015617C"/>
    <w:rsid w:val="0015629E"/>
    <w:rsid w:val="0015798E"/>
    <w:rsid w:val="00157B82"/>
    <w:rsid w:val="001603FC"/>
    <w:rsid w:val="00160889"/>
    <w:rsid w:val="001633DA"/>
    <w:rsid w:val="00163668"/>
    <w:rsid w:val="001637FF"/>
    <w:rsid w:val="001638DD"/>
    <w:rsid w:val="0016476A"/>
    <w:rsid w:val="001647E8"/>
    <w:rsid w:val="00164FC1"/>
    <w:rsid w:val="00165037"/>
    <w:rsid w:val="0016619E"/>
    <w:rsid w:val="0016631C"/>
    <w:rsid w:val="00166C00"/>
    <w:rsid w:val="00166F0D"/>
    <w:rsid w:val="0017065C"/>
    <w:rsid w:val="001706A6"/>
    <w:rsid w:val="00170862"/>
    <w:rsid w:val="00171983"/>
    <w:rsid w:val="00171C2B"/>
    <w:rsid w:val="00171CF7"/>
    <w:rsid w:val="00172A69"/>
    <w:rsid w:val="00172D40"/>
    <w:rsid w:val="001731B4"/>
    <w:rsid w:val="00174260"/>
    <w:rsid w:val="00176435"/>
    <w:rsid w:val="00176720"/>
    <w:rsid w:val="00176AD1"/>
    <w:rsid w:val="00176DDE"/>
    <w:rsid w:val="001773D2"/>
    <w:rsid w:val="00177D60"/>
    <w:rsid w:val="001801C1"/>
    <w:rsid w:val="001809B8"/>
    <w:rsid w:val="00180DC0"/>
    <w:rsid w:val="0018111B"/>
    <w:rsid w:val="001811C1"/>
    <w:rsid w:val="001811D0"/>
    <w:rsid w:val="00181547"/>
    <w:rsid w:val="001817AE"/>
    <w:rsid w:val="00181D9B"/>
    <w:rsid w:val="00182F5A"/>
    <w:rsid w:val="00183345"/>
    <w:rsid w:val="001834FF"/>
    <w:rsid w:val="00183549"/>
    <w:rsid w:val="00183668"/>
    <w:rsid w:val="00183892"/>
    <w:rsid w:val="00184578"/>
    <w:rsid w:val="001846A0"/>
    <w:rsid w:val="001850E8"/>
    <w:rsid w:val="00185232"/>
    <w:rsid w:val="00185BD9"/>
    <w:rsid w:val="00187A1A"/>
    <w:rsid w:val="00191435"/>
    <w:rsid w:val="00191846"/>
    <w:rsid w:val="00191A30"/>
    <w:rsid w:val="001930DA"/>
    <w:rsid w:val="0019344A"/>
    <w:rsid w:val="00193911"/>
    <w:rsid w:val="00194D1D"/>
    <w:rsid w:val="00195AFC"/>
    <w:rsid w:val="00196010"/>
    <w:rsid w:val="001960D5"/>
    <w:rsid w:val="00196148"/>
    <w:rsid w:val="001965A7"/>
    <w:rsid w:val="001971DF"/>
    <w:rsid w:val="00197345"/>
    <w:rsid w:val="001973F4"/>
    <w:rsid w:val="001A07AF"/>
    <w:rsid w:val="001A08CC"/>
    <w:rsid w:val="001A0B92"/>
    <w:rsid w:val="001A130A"/>
    <w:rsid w:val="001A1CCB"/>
    <w:rsid w:val="001A2BE0"/>
    <w:rsid w:val="001A2EB4"/>
    <w:rsid w:val="001A3950"/>
    <w:rsid w:val="001A516D"/>
    <w:rsid w:val="001A530C"/>
    <w:rsid w:val="001A59A9"/>
    <w:rsid w:val="001A65D2"/>
    <w:rsid w:val="001A7783"/>
    <w:rsid w:val="001A7B38"/>
    <w:rsid w:val="001B0E04"/>
    <w:rsid w:val="001B12BB"/>
    <w:rsid w:val="001B2615"/>
    <w:rsid w:val="001B2875"/>
    <w:rsid w:val="001B2A2D"/>
    <w:rsid w:val="001B2B69"/>
    <w:rsid w:val="001B3DD3"/>
    <w:rsid w:val="001B3FA3"/>
    <w:rsid w:val="001B429A"/>
    <w:rsid w:val="001B489F"/>
    <w:rsid w:val="001B5423"/>
    <w:rsid w:val="001B5762"/>
    <w:rsid w:val="001B6168"/>
    <w:rsid w:val="001B66ED"/>
    <w:rsid w:val="001B6B55"/>
    <w:rsid w:val="001B6EF1"/>
    <w:rsid w:val="001B7079"/>
    <w:rsid w:val="001B75E4"/>
    <w:rsid w:val="001C010B"/>
    <w:rsid w:val="001C12DB"/>
    <w:rsid w:val="001C13A9"/>
    <w:rsid w:val="001C144A"/>
    <w:rsid w:val="001C2E23"/>
    <w:rsid w:val="001C4BFB"/>
    <w:rsid w:val="001C5C8D"/>
    <w:rsid w:val="001C65C9"/>
    <w:rsid w:val="001D0675"/>
    <w:rsid w:val="001D0D2E"/>
    <w:rsid w:val="001D1CAA"/>
    <w:rsid w:val="001D21CB"/>
    <w:rsid w:val="001D2609"/>
    <w:rsid w:val="001D261D"/>
    <w:rsid w:val="001D26CD"/>
    <w:rsid w:val="001D2717"/>
    <w:rsid w:val="001D2D03"/>
    <w:rsid w:val="001D33EC"/>
    <w:rsid w:val="001D3927"/>
    <w:rsid w:val="001D3D40"/>
    <w:rsid w:val="001D44CA"/>
    <w:rsid w:val="001D4AE3"/>
    <w:rsid w:val="001D50B8"/>
    <w:rsid w:val="001D57E8"/>
    <w:rsid w:val="001D71D9"/>
    <w:rsid w:val="001E0080"/>
    <w:rsid w:val="001E0DF3"/>
    <w:rsid w:val="001E0EA5"/>
    <w:rsid w:val="001E1142"/>
    <w:rsid w:val="001E12E6"/>
    <w:rsid w:val="001E1CF3"/>
    <w:rsid w:val="001E27B4"/>
    <w:rsid w:val="001E2BBB"/>
    <w:rsid w:val="001E39AF"/>
    <w:rsid w:val="001E3E30"/>
    <w:rsid w:val="001E3F57"/>
    <w:rsid w:val="001E45FB"/>
    <w:rsid w:val="001E4C1C"/>
    <w:rsid w:val="001E4E7E"/>
    <w:rsid w:val="001E4F66"/>
    <w:rsid w:val="001E53E2"/>
    <w:rsid w:val="001E5B4A"/>
    <w:rsid w:val="001E5C99"/>
    <w:rsid w:val="001E5EC0"/>
    <w:rsid w:val="001E6708"/>
    <w:rsid w:val="001E6D40"/>
    <w:rsid w:val="001E71F7"/>
    <w:rsid w:val="001E7CF0"/>
    <w:rsid w:val="001F3324"/>
    <w:rsid w:val="001F4242"/>
    <w:rsid w:val="001F4F6B"/>
    <w:rsid w:val="001F540D"/>
    <w:rsid w:val="001F5B85"/>
    <w:rsid w:val="001F6057"/>
    <w:rsid w:val="001F6103"/>
    <w:rsid w:val="001F66B4"/>
    <w:rsid w:val="001F67BB"/>
    <w:rsid w:val="001F69FA"/>
    <w:rsid w:val="001F6CDA"/>
    <w:rsid w:val="002000CC"/>
    <w:rsid w:val="002004B1"/>
    <w:rsid w:val="00200DBA"/>
    <w:rsid w:val="002010F9"/>
    <w:rsid w:val="00201386"/>
    <w:rsid w:val="00201C10"/>
    <w:rsid w:val="002022AF"/>
    <w:rsid w:val="002024A7"/>
    <w:rsid w:val="00203550"/>
    <w:rsid w:val="002046DF"/>
    <w:rsid w:val="00205849"/>
    <w:rsid w:val="00205B4E"/>
    <w:rsid w:val="00205F1E"/>
    <w:rsid w:val="00206C4C"/>
    <w:rsid w:val="00207160"/>
    <w:rsid w:val="002076B1"/>
    <w:rsid w:val="00210181"/>
    <w:rsid w:val="00212303"/>
    <w:rsid w:val="002132FD"/>
    <w:rsid w:val="002137A9"/>
    <w:rsid w:val="00213C4F"/>
    <w:rsid w:val="00213C50"/>
    <w:rsid w:val="00213E1E"/>
    <w:rsid w:val="00214130"/>
    <w:rsid w:val="00214502"/>
    <w:rsid w:val="002151EF"/>
    <w:rsid w:val="00215767"/>
    <w:rsid w:val="0021657C"/>
    <w:rsid w:val="00216986"/>
    <w:rsid w:val="00216FF8"/>
    <w:rsid w:val="00217029"/>
    <w:rsid w:val="00217835"/>
    <w:rsid w:val="00220C0D"/>
    <w:rsid w:val="00220C43"/>
    <w:rsid w:val="00221311"/>
    <w:rsid w:val="00221572"/>
    <w:rsid w:val="0022280D"/>
    <w:rsid w:val="00222AE5"/>
    <w:rsid w:val="00223CD3"/>
    <w:rsid w:val="002240E4"/>
    <w:rsid w:val="0022419E"/>
    <w:rsid w:val="002247AC"/>
    <w:rsid w:val="00225289"/>
    <w:rsid w:val="00225E3C"/>
    <w:rsid w:val="002268A6"/>
    <w:rsid w:val="00226A3B"/>
    <w:rsid w:val="00227D01"/>
    <w:rsid w:val="00230259"/>
    <w:rsid w:val="002302E4"/>
    <w:rsid w:val="0023060B"/>
    <w:rsid w:val="0023143A"/>
    <w:rsid w:val="00231738"/>
    <w:rsid w:val="002322BC"/>
    <w:rsid w:val="002325EB"/>
    <w:rsid w:val="00232844"/>
    <w:rsid w:val="00232C14"/>
    <w:rsid w:val="00233AD5"/>
    <w:rsid w:val="0023515E"/>
    <w:rsid w:val="00235CA5"/>
    <w:rsid w:val="00235CDE"/>
    <w:rsid w:val="00235E23"/>
    <w:rsid w:val="00235EE8"/>
    <w:rsid w:val="00235F57"/>
    <w:rsid w:val="00235FF9"/>
    <w:rsid w:val="002376C6"/>
    <w:rsid w:val="00240380"/>
    <w:rsid w:val="00241250"/>
    <w:rsid w:val="0024136E"/>
    <w:rsid w:val="00241A36"/>
    <w:rsid w:val="00241C56"/>
    <w:rsid w:val="00242984"/>
    <w:rsid w:val="00242EFE"/>
    <w:rsid w:val="00243607"/>
    <w:rsid w:val="00243BB7"/>
    <w:rsid w:val="00243F7F"/>
    <w:rsid w:val="002445EA"/>
    <w:rsid w:val="00244FB2"/>
    <w:rsid w:val="00245203"/>
    <w:rsid w:val="002453D8"/>
    <w:rsid w:val="00247B7F"/>
    <w:rsid w:val="00250420"/>
    <w:rsid w:val="00250755"/>
    <w:rsid w:val="0025098B"/>
    <w:rsid w:val="00250A89"/>
    <w:rsid w:val="002525D2"/>
    <w:rsid w:val="0025296E"/>
    <w:rsid w:val="00252E1B"/>
    <w:rsid w:val="002531B0"/>
    <w:rsid w:val="002549C8"/>
    <w:rsid w:val="002554EB"/>
    <w:rsid w:val="00255EC4"/>
    <w:rsid w:val="00257324"/>
    <w:rsid w:val="00260731"/>
    <w:rsid w:val="00260B27"/>
    <w:rsid w:val="0026224A"/>
    <w:rsid w:val="00263CE4"/>
    <w:rsid w:val="00264670"/>
    <w:rsid w:val="00265684"/>
    <w:rsid w:val="00265685"/>
    <w:rsid w:val="002656E7"/>
    <w:rsid w:val="00265C57"/>
    <w:rsid w:val="00265CEA"/>
    <w:rsid w:val="00266466"/>
    <w:rsid w:val="00266AEF"/>
    <w:rsid w:val="00267103"/>
    <w:rsid w:val="00267BF7"/>
    <w:rsid w:val="002701A5"/>
    <w:rsid w:val="00271011"/>
    <w:rsid w:val="00271569"/>
    <w:rsid w:val="00272127"/>
    <w:rsid w:val="0027285D"/>
    <w:rsid w:val="00272C8A"/>
    <w:rsid w:val="00272F98"/>
    <w:rsid w:val="00273C72"/>
    <w:rsid w:val="002748CE"/>
    <w:rsid w:val="002753B5"/>
    <w:rsid w:val="00276A6A"/>
    <w:rsid w:val="00277F6F"/>
    <w:rsid w:val="002801E9"/>
    <w:rsid w:val="00280610"/>
    <w:rsid w:val="002807E8"/>
    <w:rsid w:val="00280932"/>
    <w:rsid w:val="00281AD3"/>
    <w:rsid w:val="002821F9"/>
    <w:rsid w:val="002822CB"/>
    <w:rsid w:val="0028265A"/>
    <w:rsid w:val="002847F3"/>
    <w:rsid w:val="00284D58"/>
    <w:rsid w:val="00285515"/>
    <w:rsid w:val="00285A0F"/>
    <w:rsid w:val="00286EAE"/>
    <w:rsid w:val="002873ED"/>
    <w:rsid w:val="002876DA"/>
    <w:rsid w:val="002878D8"/>
    <w:rsid w:val="00287F1D"/>
    <w:rsid w:val="002901D0"/>
    <w:rsid w:val="002909AA"/>
    <w:rsid w:val="0029253B"/>
    <w:rsid w:val="00292B4D"/>
    <w:rsid w:val="00293693"/>
    <w:rsid w:val="002937A0"/>
    <w:rsid w:val="00294E8C"/>
    <w:rsid w:val="00294EE9"/>
    <w:rsid w:val="00294FF9"/>
    <w:rsid w:val="002953A8"/>
    <w:rsid w:val="00295E43"/>
    <w:rsid w:val="00295EA5"/>
    <w:rsid w:val="00296910"/>
    <w:rsid w:val="002A0061"/>
    <w:rsid w:val="002A0422"/>
    <w:rsid w:val="002A08F4"/>
    <w:rsid w:val="002A0E9D"/>
    <w:rsid w:val="002A1273"/>
    <w:rsid w:val="002A1A62"/>
    <w:rsid w:val="002A2088"/>
    <w:rsid w:val="002A21C9"/>
    <w:rsid w:val="002A27F7"/>
    <w:rsid w:val="002A336A"/>
    <w:rsid w:val="002A4708"/>
    <w:rsid w:val="002A47A5"/>
    <w:rsid w:val="002A5344"/>
    <w:rsid w:val="002A6841"/>
    <w:rsid w:val="002A69E0"/>
    <w:rsid w:val="002A7825"/>
    <w:rsid w:val="002A7C8A"/>
    <w:rsid w:val="002A7D95"/>
    <w:rsid w:val="002B067A"/>
    <w:rsid w:val="002B0C6C"/>
    <w:rsid w:val="002B1519"/>
    <w:rsid w:val="002B1772"/>
    <w:rsid w:val="002B1F6B"/>
    <w:rsid w:val="002B2999"/>
    <w:rsid w:val="002B3A4E"/>
    <w:rsid w:val="002B4985"/>
    <w:rsid w:val="002B4C40"/>
    <w:rsid w:val="002B7216"/>
    <w:rsid w:val="002B75FF"/>
    <w:rsid w:val="002B768C"/>
    <w:rsid w:val="002C059B"/>
    <w:rsid w:val="002C1C0A"/>
    <w:rsid w:val="002C33E6"/>
    <w:rsid w:val="002C34F5"/>
    <w:rsid w:val="002C37DD"/>
    <w:rsid w:val="002C3CEC"/>
    <w:rsid w:val="002C3D1E"/>
    <w:rsid w:val="002C48DB"/>
    <w:rsid w:val="002C4CAB"/>
    <w:rsid w:val="002C5A63"/>
    <w:rsid w:val="002C6AE9"/>
    <w:rsid w:val="002C72B8"/>
    <w:rsid w:val="002D09CA"/>
    <w:rsid w:val="002D26C5"/>
    <w:rsid w:val="002D2BF5"/>
    <w:rsid w:val="002D3E45"/>
    <w:rsid w:val="002D3F10"/>
    <w:rsid w:val="002D3F89"/>
    <w:rsid w:val="002D5831"/>
    <w:rsid w:val="002D58B7"/>
    <w:rsid w:val="002D61CF"/>
    <w:rsid w:val="002D6A8E"/>
    <w:rsid w:val="002D6ADB"/>
    <w:rsid w:val="002D6CD4"/>
    <w:rsid w:val="002D6DA3"/>
    <w:rsid w:val="002D7145"/>
    <w:rsid w:val="002D7FAB"/>
    <w:rsid w:val="002E037A"/>
    <w:rsid w:val="002E061A"/>
    <w:rsid w:val="002E14E3"/>
    <w:rsid w:val="002E16B6"/>
    <w:rsid w:val="002E1C5E"/>
    <w:rsid w:val="002E233A"/>
    <w:rsid w:val="002E2754"/>
    <w:rsid w:val="002E3007"/>
    <w:rsid w:val="002E47B5"/>
    <w:rsid w:val="002E5F8E"/>
    <w:rsid w:val="002E7035"/>
    <w:rsid w:val="002F0496"/>
    <w:rsid w:val="002F155B"/>
    <w:rsid w:val="002F1E2B"/>
    <w:rsid w:val="002F274D"/>
    <w:rsid w:val="002F2840"/>
    <w:rsid w:val="002F33EE"/>
    <w:rsid w:val="002F349A"/>
    <w:rsid w:val="002F42A4"/>
    <w:rsid w:val="002F453F"/>
    <w:rsid w:val="002F5B7D"/>
    <w:rsid w:val="002F6773"/>
    <w:rsid w:val="002F6BBB"/>
    <w:rsid w:val="00300436"/>
    <w:rsid w:val="003028C8"/>
    <w:rsid w:val="00303F8D"/>
    <w:rsid w:val="003041EF"/>
    <w:rsid w:val="00304591"/>
    <w:rsid w:val="00304DD4"/>
    <w:rsid w:val="003050FA"/>
    <w:rsid w:val="00306F1D"/>
    <w:rsid w:val="003105C0"/>
    <w:rsid w:val="0031065F"/>
    <w:rsid w:val="0031090D"/>
    <w:rsid w:val="00311ABB"/>
    <w:rsid w:val="00312311"/>
    <w:rsid w:val="0031267B"/>
    <w:rsid w:val="00312B31"/>
    <w:rsid w:val="00313830"/>
    <w:rsid w:val="00313B62"/>
    <w:rsid w:val="00313C48"/>
    <w:rsid w:val="003140B3"/>
    <w:rsid w:val="00314376"/>
    <w:rsid w:val="00314950"/>
    <w:rsid w:val="00315947"/>
    <w:rsid w:val="00315E28"/>
    <w:rsid w:val="003160A6"/>
    <w:rsid w:val="00316471"/>
    <w:rsid w:val="00316E62"/>
    <w:rsid w:val="00316F43"/>
    <w:rsid w:val="00317E21"/>
    <w:rsid w:val="003203FA"/>
    <w:rsid w:val="00320710"/>
    <w:rsid w:val="00320DB8"/>
    <w:rsid w:val="00320E35"/>
    <w:rsid w:val="00321608"/>
    <w:rsid w:val="003217A3"/>
    <w:rsid w:val="003219D2"/>
    <w:rsid w:val="00322518"/>
    <w:rsid w:val="00323751"/>
    <w:rsid w:val="0032398F"/>
    <w:rsid w:val="0032580B"/>
    <w:rsid w:val="0032643F"/>
    <w:rsid w:val="00327206"/>
    <w:rsid w:val="00327E10"/>
    <w:rsid w:val="00330DD6"/>
    <w:rsid w:val="00330E60"/>
    <w:rsid w:val="00331AB8"/>
    <w:rsid w:val="003320CF"/>
    <w:rsid w:val="00332618"/>
    <w:rsid w:val="0033269E"/>
    <w:rsid w:val="00333CF0"/>
    <w:rsid w:val="00334737"/>
    <w:rsid w:val="0033643F"/>
    <w:rsid w:val="00336937"/>
    <w:rsid w:val="00337401"/>
    <w:rsid w:val="00337BA5"/>
    <w:rsid w:val="00340DF1"/>
    <w:rsid w:val="0034127F"/>
    <w:rsid w:val="0034149C"/>
    <w:rsid w:val="00342022"/>
    <w:rsid w:val="00343635"/>
    <w:rsid w:val="003446EA"/>
    <w:rsid w:val="00345E7A"/>
    <w:rsid w:val="00346AAC"/>
    <w:rsid w:val="00346AD1"/>
    <w:rsid w:val="00346B5D"/>
    <w:rsid w:val="003476FD"/>
    <w:rsid w:val="00350D19"/>
    <w:rsid w:val="00351493"/>
    <w:rsid w:val="00351A0A"/>
    <w:rsid w:val="003520FA"/>
    <w:rsid w:val="0035276A"/>
    <w:rsid w:val="0035492E"/>
    <w:rsid w:val="00355077"/>
    <w:rsid w:val="0035511A"/>
    <w:rsid w:val="00355157"/>
    <w:rsid w:val="003555D5"/>
    <w:rsid w:val="003559D9"/>
    <w:rsid w:val="003562C9"/>
    <w:rsid w:val="00356D0D"/>
    <w:rsid w:val="00357F80"/>
    <w:rsid w:val="00361EDE"/>
    <w:rsid w:val="00361FEB"/>
    <w:rsid w:val="00362CC1"/>
    <w:rsid w:val="003633EC"/>
    <w:rsid w:val="003636EA"/>
    <w:rsid w:val="00363A0D"/>
    <w:rsid w:val="003646E1"/>
    <w:rsid w:val="00364C9B"/>
    <w:rsid w:val="00364CBB"/>
    <w:rsid w:val="003654A5"/>
    <w:rsid w:val="003655B4"/>
    <w:rsid w:val="0036730E"/>
    <w:rsid w:val="00371029"/>
    <w:rsid w:val="00371D4F"/>
    <w:rsid w:val="00372D83"/>
    <w:rsid w:val="00374281"/>
    <w:rsid w:val="0037472D"/>
    <w:rsid w:val="003751D4"/>
    <w:rsid w:val="00375373"/>
    <w:rsid w:val="00375FD6"/>
    <w:rsid w:val="003762B2"/>
    <w:rsid w:val="00376EE9"/>
    <w:rsid w:val="003805FF"/>
    <w:rsid w:val="00380805"/>
    <w:rsid w:val="003815E2"/>
    <w:rsid w:val="003819D0"/>
    <w:rsid w:val="0038225B"/>
    <w:rsid w:val="003829CC"/>
    <w:rsid w:val="00382D85"/>
    <w:rsid w:val="00384DCC"/>
    <w:rsid w:val="00385058"/>
    <w:rsid w:val="00385520"/>
    <w:rsid w:val="0038558C"/>
    <w:rsid w:val="003857FF"/>
    <w:rsid w:val="0038774F"/>
    <w:rsid w:val="00391233"/>
    <w:rsid w:val="00391B28"/>
    <w:rsid w:val="00392617"/>
    <w:rsid w:val="0039348E"/>
    <w:rsid w:val="003943BF"/>
    <w:rsid w:val="00394827"/>
    <w:rsid w:val="00394B82"/>
    <w:rsid w:val="00395660"/>
    <w:rsid w:val="00396AB2"/>
    <w:rsid w:val="00396B0D"/>
    <w:rsid w:val="00396F58"/>
    <w:rsid w:val="00396F7C"/>
    <w:rsid w:val="0039743E"/>
    <w:rsid w:val="003A0461"/>
    <w:rsid w:val="003A143C"/>
    <w:rsid w:val="003A2B19"/>
    <w:rsid w:val="003A3792"/>
    <w:rsid w:val="003A38C3"/>
    <w:rsid w:val="003A3A65"/>
    <w:rsid w:val="003A4028"/>
    <w:rsid w:val="003A5691"/>
    <w:rsid w:val="003A65CA"/>
    <w:rsid w:val="003A6DD7"/>
    <w:rsid w:val="003A6E58"/>
    <w:rsid w:val="003A7609"/>
    <w:rsid w:val="003A769B"/>
    <w:rsid w:val="003A794E"/>
    <w:rsid w:val="003A7C6A"/>
    <w:rsid w:val="003A7DFA"/>
    <w:rsid w:val="003B00F0"/>
    <w:rsid w:val="003B11BC"/>
    <w:rsid w:val="003B1AC3"/>
    <w:rsid w:val="003B4319"/>
    <w:rsid w:val="003B5942"/>
    <w:rsid w:val="003B5A6D"/>
    <w:rsid w:val="003B75F0"/>
    <w:rsid w:val="003B7DC6"/>
    <w:rsid w:val="003C0C23"/>
    <w:rsid w:val="003C0E33"/>
    <w:rsid w:val="003C225D"/>
    <w:rsid w:val="003C2786"/>
    <w:rsid w:val="003C2803"/>
    <w:rsid w:val="003C44E9"/>
    <w:rsid w:val="003C4972"/>
    <w:rsid w:val="003C51F0"/>
    <w:rsid w:val="003C61A1"/>
    <w:rsid w:val="003C6D3E"/>
    <w:rsid w:val="003C7555"/>
    <w:rsid w:val="003C7868"/>
    <w:rsid w:val="003C7B09"/>
    <w:rsid w:val="003D071D"/>
    <w:rsid w:val="003D1783"/>
    <w:rsid w:val="003D2137"/>
    <w:rsid w:val="003D2977"/>
    <w:rsid w:val="003D2C82"/>
    <w:rsid w:val="003D35AA"/>
    <w:rsid w:val="003D4FA2"/>
    <w:rsid w:val="003D778C"/>
    <w:rsid w:val="003E024D"/>
    <w:rsid w:val="003E0B60"/>
    <w:rsid w:val="003E19DC"/>
    <w:rsid w:val="003E2378"/>
    <w:rsid w:val="003E2428"/>
    <w:rsid w:val="003E2832"/>
    <w:rsid w:val="003E367A"/>
    <w:rsid w:val="003E4355"/>
    <w:rsid w:val="003E4658"/>
    <w:rsid w:val="003E4692"/>
    <w:rsid w:val="003E4789"/>
    <w:rsid w:val="003E4960"/>
    <w:rsid w:val="003E4B1A"/>
    <w:rsid w:val="003E4D39"/>
    <w:rsid w:val="003E585E"/>
    <w:rsid w:val="003E72F6"/>
    <w:rsid w:val="003E73AD"/>
    <w:rsid w:val="003E7DD3"/>
    <w:rsid w:val="003F08CF"/>
    <w:rsid w:val="003F1432"/>
    <w:rsid w:val="003F1844"/>
    <w:rsid w:val="003F1F75"/>
    <w:rsid w:val="003F30FD"/>
    <w:rsid w:val="003F3A69"/>
    <w:rsid w:val="003F62AE"/>
    <w:rsid w:val="003F6C5D"/>
    <w:rsid w:val="003F7451"/>
    <w:rsid w:val="003F7577"/>
    <w:rsid w:val="003F76C2"/>
    <w:rsid w:val="003F7823"/>
    <w:rsid w:val="00401615"/>
    <w:rsid w:val="00401880"/>
    <w:rsid w:val="0040276B"/>
    <w:rsid w:val="00402F8F"/>
    <w:rsid w:val="004030CD"/>
    <w:rsid w:val="004034F0"/>
    <w:rsid w:val="00403993"/>
    <w:rsid w:val="004043B8"/>
    <w:rsid w:val="004048C7"/>
    <w:rsid w:val="00404B63"/>
    <w:rsid w:val="0040530B"/>
    <w:rsid w:val="00405422"/>
    <w:rsid w:val="00405547"/>
    <w:rsid w:val="004055A0"/>
    <w:rsid w:val="004055D9"/>
    <w:rsid w:val="00405D1C"/>
    <w:rsid w:val="004063A1"/>
    <w:rsid w:val="00406414"/>
    <w:rsid w:val="0040658D"/>
    <w:rsid w:val="0040673F"/>
    <w:rsid w:val="00406A3A"/>
    <w:rsid w:val="00407084"/>
    <w:rsid w:val="00410505"/>
    <w:rsid w:val="00410E1E"/>
    <w:rsid w:val="00411112"/>
    <w:rsid w:val="00411281"/>
    <w:rsid w:val="004115B1"/>
    <w:rsid w:val="004115BB"/>
    <w:rsid w:val="00411630"/>
    <w:rsid w:val="00411B7B"/>
    <w:rsid w:val="004128F5"/>
    <w:rsid w:val="0041369C"/>
    <w:rsid w:val="00413728"/>
    <w:rsid w:val="004145C6"/>
    <w:rsid w:val="004149E0"/>
    <w:rsid w:val="00415999"/>
    <w:rsid w:val="00415AD1"/>
    <w:rsid w:val="00416ADB"/>
    <w:rsid w:val="00417130"/>
    <w:rsid w:val="00417178"/>
    <w:rsid w:val="004171BA"/>
    <w:rsid w:val="004179F6"/>
    <w:rsid w:val="00417D49"/>
    <w:rsid w:val="004202A1"/>
    <w:rsid w:val="0042056F"/>
    <w:rsid w:val="00420948"/>
    <w:rsid w:val="0042160D"/>
    <w:rsid w:val="00421945"/>
    <w:rsid w:val="00421F8B"/>
    <w:rsid w:val="00422378"/>
    <w:rsid w:val="00422C5D"/>
    <w:rsid w:val="0042344B"/>
    <w:rsid w:val="00423AC9"/>
    <w:rsid w:val="00423FA4"/>
    <w:rsid w:val="004247A0"/>
    <w:rsid w:val="00425559"/>
    <w:rsid w:val="00426853"/>
    <w:rsid w:val="00426C27"/>
    <w:rsid w:val="00426D88"/>
    <w:rsid w:val="00430DEE"/>
    <w:rsid w:val="00431167"/>
    <w:rsid w:val="004312E5"/>
    <w:rsid w:val="00431ED8"/>
    <w:rsid w:val="00432590"/>
    <w:rsid w:val="00432935"/>
    <w:rsid w:val="00432BA1"/>
    <w:rsid w:val="00433605"/>
    <w:rsid w:val="00433BE8"/>
    <w:rsid w:val="00434DC7"/>
    <w:rsid w:val="004354E4"/>
    <w:rsid w:val="004359C5"/>
    <w:rsid w:val="00435E05"/>
    <w:rsid w:val="004362AB"/>
    <w:rsid w:val="0043645E"/>
    <w:rsid w:val="004364DE"/>
    <w:rsid w:val="0043667A"/>
    <w:rsid w:val="00440234"/>
    <w:rsid w:val="00440B31"/>
    <w:rsid w:val="00442041"/>
    <w:rsid w:val="00442B85"/>
    <w:rsid w:val="004445B3"/>
    <w:rsid w:val="0044555B"/>
    <w:rsid w:val="004456F0"/>
    <w:rsid w:val="00446DAD"/>
    <w:rsid w:val="004470BA"/>
    <w:rsid w:val="00450048"/>
    <w:rsid w:val="00450BCB"/>
    <w:rsid w:val="00451553"/>
    <w:rsid w:val="004527C1"/>
    <w:rsid w:val="00452800"/>
    <w:rsid w:val="00454162"/>
    <w:rsid w:val="004541D8"/>
    <w:rsid w:val="004544E5"/>
    <w:rsid w:val="00454676"/>
    <w:rsid w:val="00454EC9"/>
    <w:rsid w:val="00455613"/>
    <w:rsid w:val="00455F05"/>
    <w:rsid w:val="00456BB3"/>
    <w:rsid w:val="00457DC5"/>
    <w:rsid w:val="00460129"/>
    <w:rsid w:val="004602E5"/>
    <w:rsid w:val="00460765"/>
    <w:rsid w:val="00460E97"/>
    <w:rsid w:val="00461D79"/>
    <w:rsid w:val="00462F2F"/>
    <w:rsid w:val="004630D1"/>
    <w:rsid w:val="00463503"/>
    <w:rsid w:val="00463FF5"/>
    <w:rsid w:val="0046514C"/>
    <w:rsid w:val="00465535"/>
    <w:rsid w:val="004659C9"/>
    <w:rsid w:val="00466781"/>
    <w:rsid w:val="004667D5"/>
    <w:rsid w:val="004671D2"/>
    <w:rsid w:val="00467288"/>
    <w:rsid w:val="004672B6"/>
    <w:rsid w:val="00467622"/>
    <w:rsid w:val="0046765A"/>
    <w:rsid w:val="0046776B"/>
    <w:rsid w:val="00467A45"/>
    <w:rsid w:val="00467BD3"/>
    <w:rsid w:val="004708E9"/>
    <w:rsid w:val="00470941"/>
    <w:rsid w:val="004711D8"/>
    <w:rsid w:val="0047162A"/>
    <w:rsid w:val="004717B8"/>
    <w:rsid w:val="00471AD8"/>
    <w:rsid w:val="00471BF1"/>
    <w:rsid w:val="004720C0"/>
    <w:rsid w:val="0047483B"/>
    <w:rsid w:val="00474BB6"/>
    <w:rsid w:val="00475653"/>
    <w:rsid w:val="0047632B"/>
    <w:rsid w:val="004765AE"/>
    <w:rsid w:val="004765D2"/>
    <w:rsid w:val="004769E2"/>
    <w:rsid w:val="00476D90"/>
    <w:rsid w:val="0047706A"/>
    <w:rsid w:val="004772F2"/>
    <w:rsid w:val="00477300"/>
    <w:rsid w:val="00477B5D"/>
    <w:rsid w:val="00477CF8"/>
    <w:rsid w:val="00477D67"/>
    <w:rsid w:val="00477F46"/>
    <w:rsid w:val="00477FBB"/>
    <w:rsid w:val="004807CC"/>
    <w:rsid w:val="004810DF"/>
    <w:rsid w:val="00481A3B"/>
    <w:rsid w:val="00482465"/>
    <w:rsid w:val="0048301B"/>
    <w:rsid w:val="00483611"/>
    <w:rsid w:val="00483B15"/>
    <w:rsid w:val="00483F43"/>
    <w:rsid w:val="004849E9"/>
    <w:rsid w:val="00485229"/>
    <w:rsid w:val="00485412"/>
    <w:rsid w:val="004865FD"/>
    <w:rsid w:val="004868A2"/>
    <w:rsid w:val="0048694B"/>
    <w:rsid w:val="00486E07"/>
    <w:rsid w:val="0049029E"/>
    <w:rsid w:val="00490EFB"/>
    <w:rsid w:val="00490F73"/>
    <w:rsid w:val="004915DB"/>
    <w:rsid w:val="00491950"/>
    <w:rsid w:val="0049283A"/>
    <w:rsid w:val="004930D6"/>
    <w:rsid w:val="00493115"/>
    <w:rsid w:val="00493145"/>
    <w:rsid w:val="00493699"/>
    <w:rsid w:val="00493B26"/>
    <w:rsid w:val="00493B55"/>
    <w:rsid w:val="00493B7D"/>
    <w:rsid w:val="00493E68"/>
    <w:rsid w:val="00493FC9"/>
    <w:rsid w:val="00494E56"/>
    <w:rsid w:val="00495119"/>
    <w:rsid w:val="00495CE5"/>
    <w:rsid w:val="00495F20"/>
    <w:rsid w:val="00496732"/>
    <w:rsid w:val="004A0120"/>
    <w:rsid w:val="004A0726"/>
    <w:rsid w:val="004A07B1"/>
    <w:rsid w:val="004A0A8A"/>
    <w:rsid w:val="004A1402"/>
    <w:rsid w:val="004A1D4A"/>
    <w:rsid w:val="004A1E62"/>
    <w:rsid w:val="004A269E"/>
    <w:rsid w:val="004A2F63"/>
    <w:rsid w:val="004A335E"/>
    <w:rsid w:val="004A3432"/>
    <w:rsid w:val="004A38D2"/>
    <w:rsid w:val="004A4250"/>
    <w:rsid w:val="004A5A10"/>
    <w:rsid w:val="004A5E9C"/>
    <w:rsid w:val="004A64E7"/>
    <w:rsid w:val="004A6A9A"/>
    <w:rsid w:val="004A74FD"/>
    <w:rsid w:val="004A79E2"/>
    <w:rsid w:val="004B0097"/>
    <w:rsid w:val="004B02EB"/>
    <w:rsid w:val="004B0520"/>
    <w:rsid w:val="004B12B2"/>
    <w:rsid w:val="004B12B6"/>
    <w:rsid w:val="004B217D"/>
    <w:rsid w:val="004B2BB2"/>
    <w:rsid w:val="004B2E87"/>
    <w:rsid w:val="004B303B"/>
    <w:rsid w:val="004B3200"/>
    <w:rsid w:val="004B46F7"/>
    <w:rsid w:val="004B4906"/>
    <w:rsid w:val="004B558D"/>
    <w:rsid w:val="004B55C0"/>
    <w:rsid w:val="004B5782"/>
    <w:rsid w:val="004B5FE8"/>
    <w:rsid w:val="004B60D8"/>
    <w:rsid w:val="004B60F9"/>
    <w:rsid w:val="004B721B"/>
    <w:rsid w:val="004B759A"/>
    <w:rsid w:val="004B773F"/>
    <w:rsid w:val="004B7937"/>
    <w:rsid w:val="004B7B94"/>
    <w:rsid w:val="004B7D26"/>
    <w:rsid w:val="004B7D40"/>
    <w:rsid w:val="004B7E18"/>
    <w:rsid w:val="004C04F8"/>
    <w:rsid w:val="004C05CF"/>
    <w:rsid w:val="004C09A6"/>
    <w:rsid w:val="004C0C15"/>
    <w:rsid w:val="004C1C8A"/>
    <w:rsid w:val="004C40FD"/>
    <w:rsid w:val="004C434A"/>
    <w:rsid w:val="004C44A1"/>
    <w:rsid w:val="004C4815"/>
    <w:rsid w:val="004C540B"/>
    <w:rsid w:val="004C543E"/>
    <w:rsid w:val="004C5D91"/>
    <w:rsid w:val="004C5FD0"/>
    <w:rsid w:val="004C6A03"/>
    <w:rsid w:val="004C7C25"/>
    <w:rsid w:val="004C7CCE"/>
    <w:rsid w:val="004D100D"/>
    <w:rsid w:val="004D151C"/>
    <w:rsid w:val="004D1BD2"/>
    <w:rsid w:val="004D1FFE"/>
    <w:rsid w:val="004D2055"/>
    <w:rsid w:val="004D2273"/>
    <w:rsid w:val="004D22C7"/>
    <w:rsid w:val="004D2922"/>
    <w:rsid w:val="004D297C"/>
    <w:rsid w:val="004D300F"/>
    <w:rsid w:val="004D4310"/>
    <w:rsid w:val="004D4DDF"/>
    <w:rsid w:val="004D6747"/>
    <w:rsid w:val="004D7763"/>
    <w:rsid w:val="004D7D80"/>
    <w:rsid w:val="004E1797"/>
    <w:rsid w:val="004E1B77"/>
    <w:rsid w:val="004E1EB2"/>
    <w:rsid w:val="004E3B71"/>
    <w:rsid w:val="004E3B93"/>
    <w:rsid w:val="004E454D"/>
    <w:rsid w:val="004E4E7D"/>
    <w:rsid w:val="004E598E"/>
    <w:rsid w:val="004E6462"/>
    <w:rsid w:val="004E6F02"/>
    <w:rsid w:val="004E7F06"/>
    <w:rsid w:val="004F0FCC"/>
    <w:rsid w:val="004F12FA"/>
    <w:rsid w:val="004F16BA"/>
    <w:rsid w:val="004F1968"/>
    <w:rsid w:val="004F2699"/>
    <w:rsid w:val="004F2AAD"/>
    <w:rsid w:val="004F403D"/>
    <w:rsid w:val="004F50CB"/>
    <w:rsid w:val="004F584D"/>
    <w:rsid w:val="004F5E34"/>
    <w:rsid w:val="004F6154"/>
    <w:rsid w:val="00500826"/>
    <w:rsid w:val="00500EA5"/>
    <w:rsid w:val="005011A5"/>
    <w:rsid w:val="005015AE"/>
    <w:rsid w:val="00501B84"/>
    <w:rsid w:val="0050231D"/>
    <w:rsid w:val="00502C4D"/>
    <w:rsid w:val="00502F4F"/>
    <w:rsid w:val="0050452C"/>
    <w:rsid w:val="00504C36"/>
    <w:rsid w:val="00504D65"/>
    <w:rsid w:val="00505087"/>
    <w:rsid w:val="0050581A"/>
    <w:rsid w:val="00505B5A"/>
    <w:rsid w:val="00506293"/>
    <w:rsid w:val="00506FBB"/>
    <w:rsid w:val="00507788"/>
    <w:rsid w:val="00510D4B"/>
    <w:rsid w:val="00510EE3"/>
    <w:rsid w:val="0051145D"/>
    <w:rsid w:val="00511982"/>
    <w:rsid w:val="00511E2C"/>
    <w:rsid w:val="005123EA"/>
    <w:rsid w:val="005127C3"/>
    <w:rsid w:val="005129F3"/>
    <w:rsid w:val="00512DD4"/>
    <w:rsid w:val="00513059"/>
    <w:rsid w:val="00513313"/>
    <w:rsid w:val="005139A3"/>
    <w:rsid w:val="0051428E"/>
    <w:rsid w:val="0051434D"/>
    <w:rsid w:val="00514675"/>
    <w:rsid w:val="00515A09"/>
    <w:rsid w:val="00516095"/>
    <w:rsid w:val="00516299"/>
    <w:rsid w:val="0051671B"/>
    <w:rsid w:val="00516FF2"/>
    <w:rsid w:val="00517A36"/>
    <w:rsid w:val="00520B4D"/>
    <w:rsid w:val="00520BA4"/>
    <w:rsid w:val="005226F7"/>
    <w:rsid w:val="0052307A"/>
    <w:rsid w:val="00524064"/>
    <w:rsid w:val="00524C49"/>
    <w:rsid w:val="00525219"/>
    <w:rsid w:val="00525EBD"/>
    <w:rsid w:val="00525ED4"/>
    <w:rsid w:val="0052774B"/>
    <w:rsid w:val="005314AF"/>
    <w:rsid w:val="00533064"/>
    <w:rsid w:val="00533A8D"/>
    <w:rsid w:val="00533B5B"/>
    <w:rsid w:val="005340E1"/>
    <w:rsid w:val="005346F5"/>
    <w:rsid w:val="00535B6F"/>
    <w:rsid w:val="00535CA8"/>
    <w:rsid w:val="00535EF3"/>
    <w:rsid w:val="005367C3"/>
    <w:rsid w:val="005367DA"/>
    <w:rsid w:val="0054040F"/>
    <w:rsid w:val="00540A13"/>
    <w:rsid w:val="00540BDE"/>
    <w:rsid w:val="00541011"/>
    <w:rsid w:val="00541832"/>
    <w:rsid w:val="00541B8B"/>
    <w:rsid w:val="00541BD1"/>
    <w:rsid w:val="005429FF"/>
    <w:rsid w:val="00543BE9"/>
    <w:rsid w:val="005440C4"/>
    <w:rsid w:val="005455C9"/>
    <w:rsid w:val="00546CD9"/>
    <w:rsid w:val="00547644"/>
    <w:rsid w:val="00547B0C"/>
    <w:rsid w:val="00547EB7"/>
    <w:rsid w:val="005501D5"/>
    <w:rsid w:val="005502CF"/>
    <w:rsid w:val="00550671"/>
    <w:rsid w:val="00550D26"/>
    <w:rsid w:val="00550D9B"/>
    <w:rsid w:val="00552268"/>
    <w:rsid w:val="00552A38"/>
    <w:rsid w:val="00552D3A"/>
    <w:rsid w:val="00552FD8"/>
    <w:rsid w:val="0055388A"/>
    <w:rsid w:val="005539CB"/>
    <w:rsid w:val="00553B3D"/>
    <w:rsid w:val="00553BC9"/>
    <w:rsid w:val="00553CFF"/>
    <w:rsid w:val="00554364"/>
    <w:rsid w:val="00554422"/>
    <w:rsid w:val="0055445F"/>
    <w:rsid w:val="00554D5B"/>
    <w:rsid w:val="00555454"/>
    <w:rsid w:val="00555A42"/>
    <w:rsid w:val="00556205"/>
    <w:rsid w:val="0055662A"/>
    <w:rsid w:val="00560A5D"/>
    <w:rsid w:val="00560B2D"/>
    <w:rsid w:val="005634F8"/>
    <w:rsid w:val="00563FC3"/>
    <w:rsid w:val="0056447F"/>
    <w:rsid w:val="00564DC3"/>
    <w:rsid w:val="0056695B"/>
    <w:rsid w:val="005669B6"/>
    <w:rsid w:val="00566BBE"/>
    <w:rsid w:val="005701E8"/>
    <w:rsid w:val="005714D3"/>
    <w:rsid w:val="00572A3B"/>
    <w:rsid w:val="0057480F"/>
    <w:rsid w:val="00574E48"/>
    <w:rsid w:val="00575823"/>
    <w:rsid w:val="0057667B"/>
    <w:rsid w:val="00577042"/>
    <w:rsid w:val="00577B15"/>
    <w:rsid w:val="00577ED9"/>
    <w:rsid w:val="0058018C"/>
    <w:rsid w:val="00580B03"/>
    <w:rsid w:val="00580D1E"/>
    <w:rsid w:val="00581AA0"/>
    <w:rsid w:val="005825B4"/>
    <w:rsid w:val="00582FBE"/>
    <w:rsid w:val="00583115"/>
    <w:rsid w:val="00583241"/>
    <w:rsid w:val="005836EB"/>
    <w:rsid w:val="00584184"/>
    <w:rsid w:val="0058582F"/>
    <w:rsid w:val="00585946"/>
    <w:rsid w:val="00586776"/>
    <w:rsid w:val="00587267"/>
    <w:rsid w:val="00590078"/>
    <w:rsid w:val="0059050E"/>
    <w:rsid w:val="00590C99"/>
    <w:rsid w:val="00590F29"/>
    <w:rsid w:val="0059151C"/>
    <w:rsid w:val="00592304"/>
    <w:rsid w:val="005923E6"/>
    <w:rsid w:val="005926CB"/>
    <w:rsid w:val="00592ADC"/>
    <w:rsid w:val="005938CA"/>
    <w:rsid w:val="00593C3C"/>
    <w:rsid w:val="00594C97"/>
    <w:rsid w:val="00595A5B"/>
    <w:rsid w:val="00595FA7"/>
    <w:rsid w:val="005969FC"/>
    <w:rsid w:val="005972D2"/>
    <w:rsid w:val="005977D1"/>
    <w:rsid w:val="00597D19"/>
    <w:rsid w:val="00597E30"/>
    <w:rsid w:val="005A123C"/>
    <w:rsid w:val="005A1930"/>
    <w:rsid w:val="005A1F27"/>
    <w:rsid w:val="005A29FE"/>
    <w:rsid w:val="005A41A6"/>
    <w:rsid w:val="005A4324"/>
    <w:rsid w:val="005A4836"/>
    <w:rsid w:val="005A4C7F"/>
    <w:rsid w:val="005A54EA"/>
    <w:rsid w:val="005A6743"/>
    <w:rsid w:val="005A723D"/>
    <w:rsid w:val="005A7299"/>
    <w:rsid w:val="005A76B3"/>
    <w:rsid w:val="005A7AFB"/>
    <w:rsid w:val="005A7F32"/>
    <w:rsid w:val="005B047D"/>
    <w:rsid w:val="005B1C60"/>
    <w:rsid w:val="005B2A72"/>
    <w:rsid w:val="005B2CF9"/>
    <w:rsid w:val="005B3125"/>
    <w:rsid w:val="005B3617"/>
    <w:rsid w:val="005B4C8F"/>
    <w:rsid w:val="005B52B7"/>
    <w:rsid w:val="005B534B"/>
    <w:rsid w:val="005B539C"/>
    <w:rsid w:val="005B5EFB"/>
    <w:rsid w:val="005B71B1"/>
    <w:rsid w:val="005B76F6"/>
    <w:rsid w:val="005C0047"/>
    <w:rsid w:val="005C011E"/>
    <w:rsid w:val="005C0397"/>
    <w:rsid w:val="005C041C"/>
    <w:rsid w:val="005C0C34"/>
    <w:rsid w:val="005C0F52"/>
    <w:rsid w:val="005C0FF5"/>
    <w:rsid w:val="005C1F3A"/>
    <w:rsid w:val="005C22E1"/>
    <w:rsid w:val="005C2513"/>
    <w:rsid w:val="005C290C"/>
    <w:rsid w:val="005C2F2D"/>
    <w:rsid w:val="005C4006"/>
    <w:rsid w:val="005C4F88"/>
    <w:rsid w:val="005C5432"/>
    <w:rsid w:val="005C5526"/>
    <w:rsid w:val="005C6137"/>
    <w:rsid w:val="005C6645"/>
    <w:rsid w:val="005C6E23"/>
    <w:rsid w:val="005D00A0"/>
    <w:rsid w:val="005D0572"/>
    <w:rsid w:val="005D07F5"/>
    <w:rsid w:val="005D0E1F"/>
    <w:rsid w:val="005D1368"/>
    <w:rsid w:val="005D1622"/>
    <w:rsid w:val="005D2E6F"/>
    <w:rsid w:val="005D36FC"/>
    <w:rsid w:val="005D5741"/>
    <w:rsid w:val="005D6231"/>
    <w:rsid w:val="005D6CC8"/>
    <w:rsid w:val="005D7AC6"/>
    <w:rsid w:val="005D7CF9"/>
    <w:rsid w:val="005E01A1"/>
    <w:rsid w:val="005E0542"/>
    <w:rsid w:val="005E05E9"/>
    <w:rsid w:val="005E0659"/>
    <w:rsid w:val="005E07C4"/>
    <w:rsid w:val="005E1B2A"/>
    <w:rsid w:val="005E28BF"/>
    <w:rsid w:val="005E3794"/>
    <w:rsid w:val="005E473F"/>
    <w:rsid w:val="005E4CBA"/>
    <w:rsid w:val="005E53BF"/>
    <w:rsid w:val="005E5BD0"/>
    <w:rsid w:val="005E7625"/>
    <w:rsid w:val="005E7970"/>
    <w:rsid w:val="005F0986"/>
    <w:rsid w:val="005F1589"/>
    <w:rsid w:val="005F1B99"/>
    <w:rsid w:val="005F20ED"/>
    <w:rsid w:val="005F20F4"/>
    <w:rsid w:val="005F23ED"/>
    <w:rsid w:val="005F2BB2"/>
    <w:rsid w:val="005F3C9B"/>
    <w:rsid w:val="005F4CCF"/>
    <w:rsid w:val="005F5741"/>
    <w:rsid w:val="005F5D42"/>
    <w:rsid w:val="005F6112"/>
    <w:rsid w:val="005F731A"/>
    <w:rsid w:val="006018C1"/>
    <w:rsid w:val="00602055"/>
    <w:rsid w:val="006021D8"/>
    <w:rsid w:val="006022AD"/>
    <w:rsid w:val="0060256C"/>
    <w:rsid w:val="0060313D"/>
    <w:rsid w:val="006047D4"/>
    <w:rsid w:val="00604D1C"/>
    <w:rsid w:val="006055B4"/>
    <w:rsid w:val="006121EC"/>
    <w:rsid w:val="00612260"/>
    <w:rsid w:val="006122C6"/>
    <w:rsid w:val="006127DA"/>
    <w:rsid w:val="00612F5E"/>
    <w:rsid w:val="00613045"/>
    <w:rsid w:val="00613207"/>
    <w:rsid w:val="006141B3"/>
    <w:rsid w:val="0061425A"/>
    <w:rsid w:val="0061428A"/>
    <w:rsid w:val="00614B43"/>
    <w:rsid w:val="00614FF1"/>
    <w:rsid w:val="006151D1"/>
    <w:rsid w:val="006156A0"/>
    <w:rsid w:val="006161D8"/>
    <w:rsid w:val="00616859"/>
    <w:rsid w:val="00616A20"/>
    <w:rsid w:val="00616EB9"/>
    <w:rsid w:val="00617205"/>
    <w:rsid w:val="006178D4"/>
    <w:rsid w:val="00617CC3"/>
    <w:rsid w:val="00617F07"/>
    <w:rsid w:val="00620422"/>
    <w:rsid w:val="00620530"/>
    <w:rsid w:val="00621831"/>
    <w:rsid w:val="00621DAC"/>
    <w:rsid w:val="00622165"/>
    <w:rsid w:val="006225A1"/>
    <w:rsid w:val="006228A5"/>
    <w:rsid w:val="00622E89"/>
    <w:rsid w:val="00622F4B"/>
    <w:rsid w:val="00623B9D"/>
    <w:rsid w:val="00624EDD"/>
    <w:rsid w:val="00625197"/>
    <w:rsid w:val="006251E4"/>
    <w:rsid w:val="00625824"/>
    <w:rsid w:val="006261ED"/>
    <w:rsid w:val="00626499"/>
    <w:rsid w:val="0062708E"/>
    <w:rsid w:val="0062713C"/>
    <w:rsid w:val="00627484"/>
    <w:rsid w:val="00627788"/>
    <w:rsid w:val="00627917"/>
    <w:rsid w:val="0062792E"/>
    <w:rsid w:val="00630AF6"/>
    <w:rsid w:val="00630B97"/>
    <w:rsid w:val="00631267"/>
    <w:rsid w:val="0063336E"/>
    <w:rsid w:val="00634301"/>
    <w:rsid w:val="0063456D"/>
    <w:rsid w:val="00634873"/>
    <w:rsid w:val="0063488A"/>
    <w:rsid w:val="00634F6C"/>
    <w:rsid w:val="006352DD"/>
    <w:rsid w:val="00635FCB"/>
    <w:rsid w:val="00636030"/>
    <w:rsid w:val="006368A1"/>
    <w:rsid w:val="00636B59"/>
    <w:rsid w:val="006372BC"/>
    <w:rsid w:val="0063739A"/>
    <w:rsid w:val="00637DD1"/>
    <w:rsid w:val="00640744"/>
    <w:rsid w:val="006417C2"/>
    <w:rsid w:val="006418D2"/>
    <w:rsid w:val="00641B04"/>
    <w:rsid w:val="00641D50"/>
    <w:rsid w:val="0064263A"/>
    <w:rsid w:val="0064302A"/>
    <w:rsid w:val="006433BC"/>
    <w:rsid w:val="006433EB"/>
    <w:rsid w:val="00643540"/>
    <w:rsid w:val="0064381C"/>
    <w:rsid w:val="0064523C"/>
    <w:rsid w:val="00646E31"/>
    <w:rsid w:val="00646E75"/>
    <w:rsid w:val="00650C36"/>
    <w:rsid w:val="006510E1"/>
    <w:rsid w:val="00651466"/>
    <w:rsid w:val="0065159B"/>
    <w:rsid w:val="00651B88"/>
    <w:rsid w:val="006528AD"/>
    <w:rsid w:val="0065359C"/>
    <w:rsid w:val="00653BA7"/>
    <w:rsid w:val="00654965"/>
    <w:rsid w:val="00654FCD"/>
    <w:rsid w:val="00655B5B"/>
    <w:rsid w:val="00655E2D"/>
    <w:rsid w:val="00656844"/>
    <w:rsid w:val="00656AA5"/>
    <w:rsid w:val="006573D6"/>
    <w:rsid w:val="00660490"/>
    <w:rsid w:val="006605F8"/>
    <w:rsid w:val="00660830"/>
    <w:rsid w:val="00663C19"/>
    <w:rsid w:val="006641DE"/>
    <w:rsid w:val="006642CA"/>
    <w:rsid w:val="00664755"/>
    <w:rsid w:val="0066515E"/>
    <w:rsid w:val="006661CB"/>
    <w:rsid w:val="00666AC0"/>
    <w:rsid w:val="0066748E"/>
    <w:rsid w:val="00667630"/>
    <w:rsid w:val="006705ED"/>
    <w:rsid w:val="00670715"/>
    <w:rsid w:val="006722CD"/>
    <w:rsid w:val="006734F6"/>
    <w:rsid w:val="006735BA"/>
    <w:rsid w:val="00673BA8"/>
    <w:rsid w:val="00673F76"/>
    <w:rsid w:val="00674325"/>
    <w:rsid w:val="0067437E"/>
    <w:rsid w:val="00676A36"/>
    <w:rsid w:val="00676A52"/>
    <w:rsid w:val="00676B23"/>
    <w:rsid w:val="00677B39"/>
    <w:rsid w:val="006801BC"/>
    <w:rsid w:val="006804AA"/>
    <w:rsid w:val="006810A0"/>
    <w:rsid w:val="006820EB"/>
    <w:rsid w:val="00682395"/>
    <w:rsid w:val="006836D8"/>
    <w:rsid w:val="00684733"/>
    <w:rsid w:val="00684E51"/>
    <w:rsid w:val="00684F8E"/>
    <w:rsid w:val="006852D0"/>
    <w:rsid w:val="00685A13"/>
    <w:rsid w:val="00685B20"/>
    <w:rsid w:val="00685E37"/>
    <w:rsid w:val="00685EDA"/>
    <w:rsid w:val="00686D30"/>
    <w:rsid w:val="00687187"/>
    <w:rsid w:val="00687715"/>
    <w:rsid w:val="006877BE"/>
    <w:rsid w:val="00687A12"/>
    <w:rsid w:val="00690A96"/>
    <w:rsid w:val="006918B2"/>
    <w:rsid w:val="00693812"/>
    <w:rsid w:val="006942C4"/>
    <w:rsid w:val="0069451A"/>
    <w:rsid w:val="006948DE"/>
    <w:rsid w:val="00694AB0"/>
    <w:rsid w:val="006951DF"/>
    <w:rsid w:val="00695658"/>
    <w:rsid w:val="0069595B"/>
    <w:rsid w:val="0069618B"/>
    <w:rsid w:val="006963AB"/>
    <w:rsid w:val="00696942"/>
    <w:rsid w:val="00696BD3"/>
    <w:rsid w:val="00696F90"/>
    <w:rsid w:val="0069729A"/>
    <w:rsid w:val="0069739B"/>
    <w:rsid w:val="00697567"/>
    <w:rsid w:val="006979E7"/>
    <w:rsid w:val="006A0CBC"/>
    <w:rsid w:val="006A11FF"/>
    <w:rsid w:val="006A1714"/>
    <w:rsid w:val="006A29E6"/>
    <w:rsid w:val="006A3173"/>
    <w:rsid w:val="006A39D3"/>
    <w:rsid w:val="006A4C19"/>
    <w:rsid w:val="006A4CDA"/>
    <w:rsid w:val="006A4D46"/>
    <w:rsid w:val="006A4FF9"/>
    <w:rsid w:val="006A5028"/>
    <w:rsid w:val="006A6062"/>
    <w:rsid w:val="006A7030"/>
    <w:rsid w:val="006A74C3"/>
    <w:rsid w:val="006A7A6F"/>
    <w:rsid w:val="006B0916"/>
    <w:rsid w:val="006B18ED"/>
    <w:rsid w:val="006B1E6A"/>
    <w:rsid w:val="006B36FA"/>
    <w:rsid w:val="006B3742"/>
    <w:rsid w:val="006B3797"/>
    <w:rsid w:val="006B4279"/>
    <w:rsid w:val="006B4334"/>
    <w:rsid w:val="006B49DA"/>
    <w:rsid w:val="006B519A"/>
    <w:rsid w:val="006B5633"/>
    <w:rsid w:val="006B66F6"/>
    <w:rsid w:val="006B6C45"/>
    <w:rsid w:val="006B759D"/>
    <w:rsid w:val="006B7E60"/>
    <w:rsid w:val="006C05AB"/>
    <w:rsid w:val="006C0B3F"/>
    <w:rsid w:val="006C152A"/>
    <w:rsid w:val="006C15A5"/>
    <w:rsid w:val="006C18AE"/>
    <w:rsid w:val="006C1E8B"/>
    <w:rsid w:val="006C207E"/>
    <w:rsid w:val="006C21A2"/>
    <w:rsid w:val="006C24A8"/>
    <w:rsid w:val="006C27DC"/>
    <w:rsid w:val="006C34C2"/>
    <w:rsid w:val="006C36F2"/>
    <w:rsid w:val="006C5F10"/>
    <w:rsid w:val="006C7088"/>
    <w:rsid w:val="006C77AA"/>
    <w:rsid w:val="006D0897"/>
    <w:rsid w:val="006D0B97"/>
    <w:rsid w:val="006D1298"/>
    <w:rsid w:val="006D1763"/>
    <w:rsid w:val="006D19A5"/>
    <w:rsid w:val="006D1EFF"/>
    <w:rsid w:val="006D2178"/>
    <w:rsid w:val="006D2825"/>
    <w:rsid w:val="006D2853"/>
    <w:rsid w:val="006D2A94"/>
    <w:rsid w:val="006D3D7E"/>
    <w:rsid w:val="006D44AB"/>
    <w:rsid w:val="006D4802"/>
    <w:rsid w:val="006D5472"/>
    <w:rsid w:val="006D587B"/>
    <w:rsid w:val="006D61F2"/>
    <w:rsid w:val="006D6246"/>
    <w:rsid w:val="006D7127"/>
    <w:rsid w:val="006D7615"/>
    <w:rsid w:val="006D7D36"/>
    <w:rsid w:val="006D7E3C"/>
    <w:rsid w:val="006E1317"/>
    <w:rsid w:val="006E146C"/>
    <w:rsid w:val="006E1914"/>
    <w:rsid w:val="006E1F17"/>
    <w:rsid w:val="006E1F2B"/>
    <w:rsid w:val="006E2A63"/>
    <w:rsid w:val="006E2B58"/>
    <w:rsid w:val="006E3037"/>
    <w:rsid w:val="006E3817"/>
    <w:rsid w:val="006E435C"/>
    <w:rsid w:val="006E4A88"/>
    <w:rsid w:val="006E5672"/>
    <w:rsid w:val="006E5BCF"/>
    <w:rsid w:val="006E70D0"/>
    <w:rsid w:val="006E716A"/>
    <w:rsid w:val="006F03D6"/>
    <w:rsid w:val="006F1729"/>
    <w:rsid w:val="006F1956"/>
    <w:rsid w:val="006F1D07"/>
    <w:rsid w:val="006F1D31"/>
    <w:rsid w:val="006F20E8"/>
    <w:rsid w:val="006F2175"/>
    <w:rsid w:val="006F26AF"/>
    <w:rsid w:val="006F29E6"/>
    <w:rsid w:val="006F2DCD"/>
    <w:rsid w:val="006F2FD3"/>
    <w:rsid w:val="006F30D2"/>
    <w:rsid w:val="006F339E"/>
    <w:rsid w:val="006F3936"/>
    <w:rsid w:val="006F3B71"/>
    <w:rsid w:val="006F40DC"/>
    <w:rsid w:val="006F46E5"/>
    <w:rsid w:val="006F53A6"/>
    <w:rsid w:val="006F7DE5"/>
    <w:rsid w:val="00700D84"/>
    <w:rsid w:val="00700F80"/>
    <w:rsid w:val="00701E15"/>
    <w:rsid w:val="00702071"/>
    <w:rsid w:val="0070223A"/>
    <w:rsid w:val="00703632"/>
    <w:rsid w:val="00703CC7"/>
    <w:rsid w:val="00703FA2"/>
    <w:rsid w:val="00704D9D"/>
    <w:rsid w:val="0070550D"/>
    <w:rsid w:val="007058FC"/>
    <w:rsid w:val="00705EB7"/>
    <w:rsid w:val="00706F16"/>
    <w:rsid w:val="00707061"/>
    <w:rsid w:val="00707A01"/>
    <w:rsid w:val="007105DA"/>
    <w:rsid w:val="00710C4F"/>
    <w:rsid w:val="00710F02"/>
    <w:rsid w:val="00711099"/>
    <w:rsid w:val="007116D1"/>
    <w:rsid w:val="00711A04"/>
    <w:rsid w:val="00711B83"/>
    <w:rsid w:val="00712843"/>
    <w:rsid w:val="00712BD3"/>
    <w:rsid w:val="007139D3"/>
    <w:rsid w:val="00713F9D"/>
    <w:rsid w:val="0071513F"/>
    <w:rsid w:val="00715267"/>
    <w:rsid w:val="00716560"/>
    <w:rsid w:val="0071670C"/>
    <w:rsid w:val="007173C0"/>
    <w:rsid w:val="00717728"/>
    <w:rsid w:val="007177A1"/>
    <w:rsid w:val="00717EBC"/>
    <w:rsid w:val="00720853"/>
    <w:rsid w:val="00720EA6"/>
    <w:rsid w:val="00721B60"/>
    <w:rsid w:val="00721EFD"/>
    <w:rsid w:val="0072218D"/>
    <w:rsid w:val="007223C4"/>
    <w:rsid w:val="00722D56"/>
    <w:rsid w:val="00722E81"/>
    <w:rsid w:val="00723BC2"/>
    <w:rsid w:val="00723F7C"/>
    <w:rsid w:val="007241B7"/>
    <w:rsid w:val="0072445C"/>
    <w:rsid w:val="00724B62"/>
    <w:rsid w:val="00725419"/>
    <w:rsid w:val="00725917"/>
    <w:rsid w:val="00725DBD"/>
    <w:rsid w:val="007267DF"/>
    <w:rsid w:val="00727516"/>
    <w:rsid w:val="00727F74"/>
    <w:rsid w:val="00730463"/>
    <w:rsid w:val="00730D45"/>
    <w:rsid w:val="007327DB"/>
    <w:rsid w:val="00732A04"/>
    <w:rsid w:val="00732F78"/>
    <w:rsid w:val="00733037"/>
    <w:rsid w:val="007356A5"/>
    <w:rsid w:val="00735856"/>
    <w:rsid w:val="00735E7B"/>
    <w:rsid w:val="00736D19"/>
    <w:rsid w:val="00737042"/>
    <w:rsid w:val="007377B1"/>
    <w:rsid w:val="00737B82"/>
    <w:rsid w:val="00737E18"/>
    <w:rsid w:val="00737E9E"/>
    <w:rsid w:val="00740992"/>
    <w:rsid w:val="007432FB"/>
    <w:rsid w:val="00743F3F"/>
    <w:rsid w:val="00743FA2"/>
    <w:rsid w:val="00744595"/>
    <w:rsid w:val="00744C33"/>
    <w:rsid w:val="007451FA"/>
    <w:rsid w:val="0074588E"/>
    <w:rsid w:val="00746771"/>
    <w:rsid w:val="0074737D"/>
    <w:rsid w:val="00747A16"/>
    <w:rsid w:val="00747C20"/>
    <w:rsid w:val="00747C8B"/>
    <w:rsid w:val="007500B1"/>
    <w:rsid w:val="00750DB9"/>
    <w:rsid w:val="00751C06"/>
    <w:rsid w:val="00752685"/>
    <w:rsid w:val="00752B77"/>
    <w:rsid w:val="007533DA"/>
    <w:rsid w:val="00753473"/>
    <w:rsid w:val="00753A66"/>
    <w:rsid w:val="00753FDC"/>
    <w:rsid w:val="0075462D"/>
    <w:rsid w:val="00754951"/>
    <w:rsid w:val="00755C8B"/>
    <w:rsid w:val="00756C52"/>
    <w:rsid w:val="00756FDE"/>
    <w:rsid w:val="00757875"/>
    <w:rsid w:val="00761136"/>
    <w:rsid w:val="00761D49"/>
    <w:rsid w:val="00763E3D"/>
    <w:rsid w:val="007643D0"/>
    <w:rsid w:val="00764C4F"/>
    <w:rsid w:val="00765154"/>
    <w:rsid w:val="00765D61"/>
    <w:rsid w:val="00765D83"/>
    <w:rsid w:val="00766819"/>
    <w:rsid w:val="00767448"/>
    <w:rsid w:val="00767DBD"/>
    <w:rsid w:val="00767E69"/>
    <w:rsid w:val="0077035A"/>
    <w:rsid w:val="00770E2F"/>
    <w:rsid w:val="007711A9"/>
    <w:rsid w:val="00772055"/>
    <w:rsid w:val="007724A4"/>
    <w:rsid w:val="00772D96"/>
    <w:rsid w:val="00773D86"/>
    <w:rsid w:val="00774430"/>
    <w:rsid w:val="007745E9"/>
    <w:rsid w:val="00774DF9"/>
    <w:rsid w:val="007759D9"/>
    <w:rsid w:val="00776F4D"/>
    <w:rsid w:val="007803B3"/>
    <w:rsid w:val="00781491"/>
    <w:rsid w:val="00781852"/>
    <w:rsid w:val="007824E8"/>
    <w:rsid w:val="00782B73"/>
    <w:rsid w:val="00783709"/>
    <w:rsid w:val="00783F3B"/>
    <w:rsid w:val="007857E8"/>
    <w:rsid w:val="007862D0"/>
    <w:rsid w:val="00787CA8"/>
    <w:rsid w:val="0079008F"/>
    <w:rsid w:val="007908A2"/>
    <w:rsid w:val="00790CF5"/>
    <w:rsid w:val="00791ED9"/>
    <w:rsid w:val="007928A9"/>
    <w:rsid w:val="00792D5D"/>
    <w:rsid w:val="00792E72"/>
    <w:rsid w:val="007938DA"/>
    <w:rsid w:val="0079466C"/>
    <w:rsid w:val="00794802"/>
    <w:rsid w:val="00794D9D"/>
    <w:rsid w:val="0079575E"/>
    <w:rsid w:val="007961DB"/>
    <w:rsid w:val="007965BB"/>
    <w:rsid w:val="007968E5"/>
    <w:rsid w:val="00796B75"/>
    <w:rsid w:val="00797071"/>
    <w:rsid w:val="00797143"/>
    <w:rsid w:val="007971E6"/>
    <w:rsid w:val="007972C4"/>
    <w:rsid w:val="0079755B"/>
    <w:rsid w:val="007A062F"/>
    <w:rsid w:val="007A0868"/>
    <w:rsid w:val="007A0C13"/>
    <w:rsid w:val="007A0DAA"/>
    <w:rsid w:val="007A18F7"/>
    <w:rsid w:val="007A31FB"/>
    <w:rsid w:val="007A36F5"/>
    <w:rsid w:val="007A3917"/>
    <w:rsid w:val="007A393F"/>
    <w:rsid w:val="007A4026"/>
    <w:rsid w:val="007A4A0E"/>
    <w:rsid w:val="007A4F2B"/>
    <w:rsid w:val="007A515D"/>
    <w:rsid w:val="007A53D9"/>
    <w:rsid w:val="007A58C7"/>
    <w:rsid w:val="007A58FF"/>
    <w:rsid w:val="007A69DF"/>
    <w:rsid w:val="007A6A75"/>
    <w:rsid w:val="007A72B8"/>
    <w:rsid w:val="007A7548"/>
    <w:rsid w:val="007B0395"/>
    <w:rsid w:val="007B0C76"/>
    <w:rsid w:val="007B0CBA"/>
    <w:rsid w:val="007B1C68"/>
    <w:rsid w:val="007B2067"/>
    <w:rsid w:val="007B24B1"/>
    <w:rsid w:val="007B32C4"/>
    <w:rsid w:val="007B4D74"/>
    <w:rsid w:val="007B4EA2"/>
    <w:rsid w:val="007B699A"/>
    <w:rsid w:val="007B69B3"/>
    <w:rsid w:val="007B74A6"/>
    <w:rsid w:val="007B7706"/>
    <w:rsid w:val="007C05D9"/>
    <w:rsid w:val="007C0A72"/>
    <w:rsid w:val="007C147D"/>
    <w:rsid w:val="007C223C"/>
    <w:rsid w:val="007C4320"/>
    <w:rsid w:val="007C4411"/>
    <w:rsid w:val="007C4957"/>
    <w:rsid w:val="007C4A80"/>
    <w:rsid w:val="007C4B07"/>
    <w:rsid w:val="007C56FE"/>
    <w:rsid w:val="007C5DC3"/>
    <w:rsid w:val="007C5FF4"/>
    <w:rsid w:val="007C62E1"/>
    <w:rsid w:val="007C6848"/>
    <w:rsid w:val="007C6925"/>
    <w:rsid w:val="007C7065"/>
    <w:rsid w:val="007C7C53"/>
    <w:rsid w:val="007D0CA8"/>
    <w:rsid w:val="007D0FDC"/>
    <w:rsid w:val="007D1052"/>
    <w:rsid w:val="007D13BE"/>
    <w:rsid w:val="007D14BC"/>
    <w:rsid w:val="007D2211"/>
    <w:rsid w:val="007D2D4D"/>
    <w:rsid w:val="007D36BB"/>
    <w:rsid w:val="007D3D50"/>
    <w:rsid w:val="007D3D8B"/>
    <w:rsid w:val="007D43F4"/>
    <w:rsid w:val="007D45DE"/>
    <w:rsid w:val="007D4759"/>
    <w:rsid w:val="007D47FF"/>
    <w:rsid w:val="007D5A33"/>
    <w:rsid w:val="007D6783"/>
    <w:rsid w:val="007D6A18"/>
    <w:rsid w:val="007D6BEB"/>
    <w:rsid w:val="007E01FB"/>
    <w:rsid w:val="007E06FA"/>
    <w:rsid w:val="007E06FD"/>
    <w:rsid w:val="007E0D6B"/>
    <w:rsid w:val="007E1148"/>
    <w:rsid w:val="007E1DC5"/>
    <w:rsid w:val="007E208E"/>
    <w:rsid w:val="007E283E"/>
    <w:rsid w:val="007E2E0C"/>
    <w:rsid w:val="007E2EB3"/>
    <w:rsid w:val="007E40B1"/>
    <w:rsid w:val="007E46E7"/>
    <w:rsid w:val="007E4F09"/>
    <w:rsid w:val="007E5409"/>
    <w:rsid w:val="007E54A4"/>
    <w:rsid w:val="007E55F7"/>
    <w:rsid w:val="007E602A"/>
    <w:rsid w:val="007E6DB2"/>
    <w:rsid w:val="007E73D1"/>
    <w:rsid w:val="007E7B6E"/>
    <w:rsid w:val="007E7B99"/>
    <w:rsid w:val="007F03E3"/>
    <w:rsid w:val="007F0EBE"/>
    <w:rsid w:val="007F16F2"/>
    <w:rsid w:val="007F2007"/>
    <w:rsid w:val="007F2610"/>
    <w:rsid w:val="007F3872"/>
    <w:rsid w:val="007F39CA"/>
    <w:rsid w:val="007F6D69"/>
    <w:rsid w:val="007F6E66"/>
    <w:rsid w:val="007F7A1F"/>
    <w:rsid w:val="008006B9"/>
    <w:rsid w:val="00800CEF"/>
    <w:rsid w:val="00800F60"/>
    <w:rsid w:val="008012C0"/>
    <w:rsid w:val="00802E89"/>
    <w:rsid w:val="00802F3C"/>
    <w:rsid w:val="00803357"/>
    <w:rsid w:val="00804012"/>
    <w:rsid w:val="0080742E"/>
    <w:rsid w:val="0080754E"/>
    <w:rsid w:val="00811CA4"/>
    <w:rsid w:val="0081204A"/>
    <w:rsid w:val="00812382"/>
    <w:rsid w:val="00812588"/>
    <w:rsid w:val="00812ACB"/>
    <w:rsid w:val="00812D6C"/>
    <w:rsid w:val="00813062"/>
    <w:rsid w:val="0081501D"/>
    <w:rsid w:val="00815DAA"/>
    <w:rsid w:val="00816AFF"/>
    <w:rsid w:val="00816C4C"/>
    <w:rsid w:val="008177B1"/>
    <w:rsid w:val="0082003C"/>
    <w:rsid w:val="00820783"/>
    <w:rsid w:val="0082166B"/>
    <w:rsid w:val="008219DF"/>
    <w:rsid w:val="00821D37"/>
    <w:rsid w:val="00823426"/>
    <w:rsid w:val="00823868"/>
    <w:rsid w:val="008249B3"/>
    <w:rsid w:val="0082579A"/>
    <w:rsid w:val="00826240"/>
    <w:rsid w:val="00826418"/>
    <w:rsid w:val="00826852"/>
    <w:rsid w:val="00826889"/>
    <w:rsid w:val="008276A9"/>
    <w:rsid w:val="00827865"/>
    <w:rsid w:val="00827F76"/>
    <w:rsid w:val="00830644"/>
    <w:rsid w:val="00830812"/>
    <w:rsid w:val="008308C3"/>
    <w:rsid w:val="00830F7A"/>
    <w:rsid w:val="0083131C"/>
    <w:rsid w:val="0083184C"/>
    <w:rsid w:val="00831C52"/>
    <w:rsid w:val="00832EDC"/>
    <w:rsid w:val="008343FF"/>
    <w:rsid w:val="00834762"/>
    <w:rsid w:val="008353A3"/>
    <w:rsid w:val="00837708"/>
    <w:rsid w:val="00837D5C"/>
    <w:rsid w:val="00837F35"/>
    <w:rsid w:val="008418B6"/>
    <w:rsid w:val="0084245B"/>
    <w:rsid w:val="00842E84"/>
    <w:rsid w:val="008446BC"/>
    <w:rsid w:val="008449B0"/>
    <w:rsid w:val="00844B1E"/>
    <w:rsid w:val="00844D19"/>
    <w:rsid w:val="008455F8"/>
    <w:rsid w:val="00846746"/>
    <w:rsid w:val="00850038"/>
    <w:rsid w:val="0085003C"/>
    <w:rsid w:val="008508C7"/>
    <w:rsid w:val="0085126F"/>
    <w:rsid w:val="00851356"/>
    <w:rsid w:val="0085253B"/>
    <w:rsid w:val="0085297C"/>
    <w:rsid w:val="00852EBD"/>
    <w:rsid w:val="00853CA4"/>
    <w:rsid w:val="008542BA"/>
    <w:rsid w:val="00854B1A"/>
    <w:rsid w:val="00854F91"/>
    <w:rsid w:val="00854FB4"/>
    <w:rsid w:val="008553C2"/>
    <w:rsid w:val="008556DA"/>
    <w:rsid w:val="00855DC7"/>
    <w:rsid w:val="0085693E"/>
    <w:rsid w:val="00856A69"/>
    <w:rsid w:val="00856DF6"/>
    <w:rsid w:val="008613E0"/>
    <w:rsid w:val="0086184C"/>
    <w:rsid w:val="00862DD1"/>
    <w:rsid w:val="00862E51"/>
    <w:rsid w:val="00863C7F"/>
    <w:rsid w:val="00863CCE"/>
    <w:rsid w:val="00863EDC"/>
    <w:rsid w:val="008653D3"/>
    <w:rsid w:val="0086622C"/>
    <w:rsid w:val="0086690A"/>
    <w:rsid w:val="00866B07"/>
    <w:rsid w:val="00871F7A"/>
    <w:rsid w:val="00872481"/>
    <w:rsid w:val="00872AEF"/>
    <w:rsid w:val="00873BA3"/>
    <w:rsid w:val="00874126"/>
    <w:rsid w:val="00874B78"/>
    <w:rsid w:val="00874D6B"/>
    <w:rsid w:val="00875124"/>
    <w:rsid w:val="00876BAA"/>
    <w:rsid w:val="00877AED"/>
    <w:rsid w:val="008807E0"/>
    <w:rsid w:val="00880BD6"/>
    <w:rsid w:val="00880F2A"/>
    <w:rsid w:val="00881147"/>
    <w:rsid w:val="008817D5"/>
    <w:rsid w:val="00883273"/>
    <w:rsid w:val="00883F38"/>
    <w:rsid w:val="008841CE"/>
    <w:rsid w:val="00885072"/>
    <w:rsid w:val="0088594F"/>
    <w:rsid w:val="00885B3C"/>
    <w:rsid w:val="00886AFF"/>
    <w:rsid w:val="00886C8D"/>
    <w:rsid w:val="00886D2E"/>
    <w:rsid w:val="00887DBA"/>
    <w:rsid w:val="0089022A"/>
    <w:rsid w:val="008907E4"/>
    <w:rsid w:val="00891B13"/>
    <w:rsid w:val="00891E57"/>
    <w:rsid w:val="00893F3A"/>
    <w:rsid w:val="00895149"/>
    <w:rsid w:val="00895362"/>
    <w:rsid w:val="00895393"/>
    <w:rsid w:val="008954BD"/>
    <w:rsid w:val="00895EF0"/>
    <w:rsid w:val="008960BF"/>
    <w:rsid w:val="0089665A"/>
    <w:rsid w:val="0089747C"/>
    <w:rsid w:val="00897975"/>
    <w:rsid w:val="00897F9D"/>
    <w:rsid w:val="008A022B"/>
    <w:rsid w:val="008A02D5"/>
    <w:rsid w:val="008A0686"/>
    <w:rsid w:val="008A1012"/>
    <w:rsid w:val="008A11BD"/>
    <w:rsid w:val="008A2E52"/>
    <w:rsid w:val="008A2ED7"/>
    <w:rsid w:val="008A5988"/>
    <w:rsid w:val="008A5A64"/>
    <w:rsid w:val="008A6672"/>
    <w:rsid w:val="008A79AE"/>
    <w:rsid w:val="008B165D"/>
    <w:rsid w:val="008B1B3F"/>
    <w:rsid w:val="008B21DF"/>
    <w:rsid w:val="008B3519"/>
    <w:rsid w:val="008B3A40"/>
    <w:rsid w:val="008B4445"/>
    <w:rsid w:val="008B4E98"/>
    <w:rsid w:val="008B6614"/>
    <w:rsid w:val="008B68B1"/>
    <w:rsid w:val="008B708A"/>
    <w:rsid w:val="008B7C8F"/>
    <w:rsid w:val="008C05B6"/>
    <w:rsid w:val="008C072F"/>
    <w:rsid w:val="008C420F"/>
    <w:rsid w:val="008C4F54"/>
    <w:rsid w:val="008C562C"/>
    <w:rsid w:val="008C5C74"/>
    <w:rsid w:val="008C5C96"/>
    <w:rsid w:val="008C667F"/>
    <w:rsid w:val="008C6C10"/>
    <w:rsid w:val="008C7C47"/>
    <w:rsid w:val="008C7DB3"/>
    <w:rsid w:val="008D09B8"/>
    <w:rsid w:val="008D1252"/>
    <w:rsid w:val="008D17A5"/>
    <w:rsid w:val="008D1EA4"/>
    <w:rsid w:val="008D2398"/>
    <w:rsid w:val="008D2625"/>
    <w:rsid w:val="008D30AF"/>
    <w:rsid w:val="008D496C"/>
    <w:rsid w:val="008D4F48"/>
    <w:rsid w:val="008D5A69"/>
    <w:rsid w:val="008D68B2"/>
    <w:rsid w:val="008D6B63"/>
    <w:rsid w:val="008D7780"/>
    <w:rsid w:val="008D78CF"/>
    <w:rsid w:val="008E01C4"/>
    <w:rsid w:val="008E18A6"/>
    <w:rsid w:val="008E221C"/>
    <w:rsid w:val="008E3CE2"/>
    <w:rsid w:val="008E5AA7"/>
    <w:rsid w:val="008E6620"/>
    <w:rsid w:val="008E68E3"/>
    <w:rsid w:val="008E7C7B"/>
    <w:rsid w:val="008E7FD2"/>
    <w:rsid w:val="008F171D"/>
    <w:rsid w:val="008F225D"/>
    <w:rsid w:val="008F2F4F"/>
    <w:rsid w:val="008F334F"/>
    <w:rsid w:val="008F3781"/>
    <w:rsid w:val="008F42F8"/>
    <w:rsid w:val="008F4DD7"/>
    <w:rsid w:val="008F64D9"/>
    <w:rsid w:val="008F684A"/>
    <w:rsid w:val="008F6967"/>
    <w:rsid w:val="008F74A6"/>
    <w:rsid w:val="0090021B"/>
    <w:rsid w:val="0090064F"/>
    <w:rsid w:val="00900E5B"/>
    <w:rsid w:val="00901AF4"/>
    <w:rsid w:val="009037BA"/>
    <w:rsid w:val="0090396E"/>
    <w:rsid w:val="00904980"/>
    <w:rsid w:val="00904FB1"/>
    <w:rsid w:val="009053C9"/>
    <w:rsid w:val="00905E24"/>
    <w:rsid w:val="00906731"/>
    <w:rsid w:val="00907553"/>
    <w:rsid w:val="00907770"/>
    <w:rsid w:val="00911E90"/>
    <w:rsid w:val="00912D28"/>
    <w:rsid w:val="0091380F"/>
    <w:rsid w:val="00914306"/>
    <w:rsid w:val="00914608"/>
    <w:rsid w:val="009147C0"/>
    <w:rsid w:val="00916992"/>
    <w:rsid w:val="00916A14"/>
    <w:rsid w:val="00916FF5"/>
    <w:rsid w:val="009176AF"/>
    <w:rsid w:val="00917D99"/>
    <w:rsid w:val="00920913"/>
    <w:rsid w:val="00921803"/>
    <w:rsid w:val="009219E9"/>
    <w:rsid w:val="00921CFB"/>
    <w:rsid w:val="00923208"/>
    <w:rsid w:val="009252E2"/>
    <w:rsid w:val="0092541D"/>
    <w:rsid w:val="00925897"/>
    <w:rsid w:val="009258D1"/>
    <w:rsid w:val="00925BFD"/>
    <w:rsid w:val="00926470"/>
    <w:rsid w:val="0092720F"/>
    <w:rsid w:val="00931293"/>
    <w:rsid w:val="00931BF8"/>
    <w:rsid w:val="0093296A"/>
    <w:rsid w:val="00933DAB"/>
    <w:rsid w:val="0093435A"/>
    <w:rsid w:val="00934389"/>
    <w:rsid w:val="00935330"/>
    <w:rsid w:val="009353A4"/>
    <w:rsid w:val="00935444"/>
    <w:rsid w:val="00935C82"/>
    <w:rsid w:val="0093674E"/>
    <w:rsid w:val="009367ED"/>
    <w:rsid w:val="00936B81"/>
    <w:rsid w:val="00936CAA"/>
    <w:rsid w:val="00937597"/>
    <w:rsid w:val="009377D6"/>
    <w:rsid w:val="00937C99"/>
    <w:rsid w:val="00937CCE"/>
    <w:rsid w:val="00937E22"/>
    <w:rsid w:val="00940FF1"/>
    <w:rsid w:val="0094105C"/>
    <w:rsid w:val="009419BF"/>
    <w:rsid w:val="00941C12"/>
    <w:rsid w:val="00941F69"/>
    <w:rsid w:val="00942472"/>
    <w:rsid w:val="00942D92"/>
    <w:rsid w:val="0094446A"/>
    <w:rsid w:val="009445B0"/>
    <w:rsid w:val="00945048"/>
    <w:rsid w:val="00945C6C"/>
    <w:rsid w:val="00946120"/>
    <w:rsid w:val="00946A39"/>
    <w:rsid w:val="00947EE7"/>
    <w:rsid w:val="009505A8"/>
    <w:rsid w:val="009509C4"/>
    <w:rsid w:val="00950AB3"/>
    <w:rsid w:val="00951D5F"/>
    <w:rsid w:val="00952496"/>
    <w:rsid w:val="00952C1A"/>
    <w:rsid w:val="00952E2A"/>
    <w:rsid w:val="00952EB2"/>
    <w:rsid w:val="00953CAC"/>
    <w:rsid w:val="00955CEE"/>
    <w:rsid w:val="00957EF9"/>
    <w:rsid w:val="009602C0"/>
    <w:rsid w:val="00960960"/>
    <w:rsid w:val="00960E67"/>
    <w:rsid w:val="00962709"/>
    <w:rsid w:val="0096370C"/>
    <w:rsid w:val="00964366"/>
    <w:rsid w:val="009648C1"/>
    <w:rsid w:val="009649ED"/>
    <w:rsid w:val="00965484"/>
    <w:rsid w:val="00965639"/>
    <w:rsid w:val="00965A0B"/>
    <w:rsid w:val="00965DC8"/>
    <w:rsid w:val="00966361"/>
    <w:rsid w:val="00966725"/>
    <w:rsid w:val="00966733"/>
    <w:rsid w:val="00970308"/>
    <w:rsid w:val="0097105C"/>
    <w:rsid w:val="009710AC"/>
    <w:rsid w:val="00971736"/>
    <w:rsid w:val="009718D2"/>
    <w:rsid w:val="00971CC5"/>
    <w:rsid w:val="00972220"/>
    <w:rsid w:val="009728E6"/>
    <w:rsid w:val="009739F9"/>
    <w:rsid w:val="009741B4"/>
    <w:rsid w:val="00974948"/>
    <w:rsid w:val="00974DC9"/>
    <w:rsid w:val="00976566"/>
    <w:rsid w:val="00976825"/>
    <w:rsid w:val="009778B2"/>
    <w:rsid w:val="00977FC8"/>
    <w:rsid w:val="00980805"/>
    <w:rsid w:val="009808C4"/>
    <w:rsid w:val="00980FA3"/>
    <w:rsid w:val="00981117"/>
    <w:rsid w:val="0098126D"/>
    <w:rsid w:val="009816D4"/>
    <w:rsid w:val="009834BF"/>
    <w:rsid w:val="00983931"/>
    <w:rsid w:val="009840F6"/>
    <w:rsid w:val="00984CA0"/>
    <w:rsid w:val="009857F3"/>
    <w:rsid w:val="009861E0"/>
    <w:rsid w:val="009868C4"/>
    <w:rsid w:val="00986AFC"/>
    <w:rsid w:val="0099059D"/>
    <w:rsid w:val="00990827"/>
    <w:rsid w:val="00991413"/>
    <w:rsid w:val="00991536"/>
    <w:rsid w:val="00994682"/>
    <w:rsid w:val="009954C1"/>
    <w:rsid w:val="00995FD6"/>
    <w:rsid w:val="009960CE"/>
    <w:rsid w:val="00996252"/>
    <w:rsid w:val="0099657B"/>
    <w:rsid w:val="009A05EC"/>
    <w:rsid w:val="009A0F11"/>
    <w:rsid w:val="009A18BC"/>
    <w:rsid w:val="009A1F02"/>
    <w:rsid w:val="009A2441"/>
    <w:rsid w:val="009A2692"/>
    <w:rsid w:val="009A2B41"/>
    <w:rsid w:val="009A4FB4"/>
    <w:rsid w:val="009A6299"/>
    <w:rsid w:val="009A62DF"/>
    <w:rsid w:val="009A7419"/>
    <w:rsid w:val="009A7558"/>
    <w:rsid w:val="009B0542"/>
    <w:rsid w:val="009B0624"/>
    <w:rsid w:val="009B0940"/>
    <w:rsid w:val="009B0F6C"/>
    <w:rsid w:val="009B1D7E"/>
    <w:rsid w:val="009B2837"/>
    <w:rsid w:val="009B2A3D"/>
    <w:rsid w:val="009B2ADF"/>
    <w:rsid w:val="009B2FF0"/>
    <w:rsid w:val="009B41C3"/>
    <w:rsid w:val="009B686D"/>
    <w:rsid w:val="009B6CA0"/>
    <w:rsid w:val="009B74E6"/>
    <w:rsid w:val="009B78E6"/>
    <w:rsid w:val="009C1E78"/>
    <w:rsid w:val="009C2348"/>
    <w:rsid w:val="009C266C"/>
    <w:rsid w:val="009C2C84"/>
    <w:rsid w:val="009C3138"/>
    <w:rsid w:val="009C3908"/>
    <w:rsid w:val="009C4CD6"/>
    <w:rsid w:val="009C54D4"/>
    <w:rsid w:val="009C55C7"/>
    <w:rsid w:val="009C6162"/>
    <w:rsid w:val="009C64CB"/>
    <w:rsid w:val="009C740E"/>
    <w:rsid w:val="009D03F0"/>
    <w:rsid w:val="009D0514"/>
    <w:rsid w:val="009D0517"/>
    <w:rsid w:val="009D1877"/>
    <w:rsid w:val="009D234E"/>
    <w:rsid w:val="009D2995"/>
    <w:rsid w:val="009D4169"/>
    <w:rsid w:val="009D4BA2"/>
    <w:rsid w:val="009D57FF"/>
    <w:rsid w:val="009D5A5D"/>
    <w:rsid w:val="009D60EF"/>
    <w:rsid w:val="009D64AB"/>
    <w:rsid w:val="009D65A8"/>
    <w:rsid w:val="009E01FB"/>
    <w:rsid w:val="009E025D"/>
    <w:rsid w:val="009E03F9"/>
    <w:rsid w:val="009E06FB"/>
    <w:rsid w:val="009E098E"/>
    <w:rsid w:val="009E0B91"/>
    <w:rsid w:val="009E1401"/>
    <w:rsid w:val="009E1D08"/>
    <w:rsid w:val="009E208C"/>
    <w:rsid w:val="009E289C"/>
    <w:rsid w:val="009E3857"/>
    <w:rsid w:val="009E491C"/>
    <w:rsid w:val="009E4EDC"/>
    <w:rsid w:val="009E523C"/>
    <w:rsid w:val="009E540D"/>
    <w:rsid w:val="009E5459"/>
    <w:rsid w:val="009E5867"/>
    <w:rsid w:val="009E6EA8"/>
    <w:rsid w:val="009E7231"/>
    <w:rsid w:val="009F05D1"/>
    <w:rsid w:val="009F0DF1"/>
    <w:rsid w:val="009F1027"/>
    <w:rsid w:val="009F24C8"/>
    <w:rsid w:val="009F3153"/>
    <w:rsid w:val="009F3B0C"/>
    <w:rsid w:val="009F3C56"/>
    <w:rsid w:val="009F4D1A"/>
    <w:rsid w:val="009F56B2"/>
    <w:rsid w:val="009F593E"/>
    <w:rsid w:val="009F5CFD"/>
    <w:rsid w:val="009F60DE"/>
    <w:rsid w:val="009F7C8F"/>
    <w:rsid w:val="00A00174"/>
    <w:rsid w:val="00A00183"/>
    <w:rsid w:val="00A00602"/>
    <w:rsid w:val="00A00F83"/>
    <w:rsid w:val="00A011A9"/>
    <w:rsid w:val="00A01963"/>
    <w:rsid w:val="00A01BED"/>
    <w:rsid w:val="00A01DAD"/>
    <w:rsid w:val="00A026A4"/>
    <w:rsid w:val="00A0278D"/>
    <w:rsid w:val="00A02BD1"/>
    <w:rsid w:val="00A02C32"/>
    <w:rsid w:val="00A02F2D"/>
    <w:rsid w:val="00A03E01"/>
    <w:rsid w:val="00A0459F"/>
    <w:rsid w:val="00A04FE7"/>
    <w:rsid w:val="00A05249"/>
    <w:rsid w:val="00A05256"/>
    <w:rsid w:val="00A057AC"/>
    <w:rsid w:val="00A057C8"/>
    <w:rsid w:val="00A05A17"/>
    <w:rsid w:val="00A07656"/>
    <w:rsid w:val="00A077C0"/>
    <w:rsid w:val="00A07EA6"/>
    <w:rsid w:val="00A07FDE"/>
    <w:rsid w:val="00A10114"/>
    <w:rsid w:val="00A1101A"/>
    <w:rsid w:val="00A11894"/>
    <w:rsid w:val="00A11C24"/>
    <w:rsid w:val="00A11F6D"/>
    <w:rsid w:val="00A12F3C"/>
    <w:rsid w:val="00A131B5"/>
    <w:rsid w:val="00A1321E"/>
    <w:rsid w:val="00A136BE"/>
    <w:rsid w:val="00A13E03"/>
    <w:rsid w:val="00A13FB5"/>
    <w:rsid w:val="00A14129"/>
    <w:rsid w:val="00A15455"/>
    <w:rsid w:val="00A15473"/>
    <w:rsid w:val="00A157AB"/>
    <w:rsid w:val="00A15F20"/>
    <w:rsid w:val="00A167D2"/>
    <w:rsid w:val="00A16DD4"/>
    <w:rsid w:val="00A170EA"/>
    <w:rsid w:val="00A175FB"/>
    <w:rsid w:val="00A17C4E"/>
    <w:rsid w:val="00A17EA9"/>
    <w:rsid w:val="00A20CF9"/>
    <w:rsid w:val="00A21BE5"/>
    <w:rsid w:val="00A22770"/>
    <w:rsid w:val="00A22E58"/>
    <w:rsid w:val="00A235F1"/>
    <w:rsid w:val="00A237D4"/>
    <w:rsid w:val="00A23DD9"/>
    <w:rsid w:val="00A25257"/>
    <w:rsid w:val="00A25538"/>
    <w:rsid w:val="00A25B15"/>
    <w:rsid w:val="00A26384"/>
    <w:rsid w:val="00A26F8A"/>
    <w:rsid w:val="00A27091"/>
    <w:rsid w:val="00A30066"/>
    <w:rsid w:val="00A30CE3"/>
    <w:rsid w:val="00A30FC4"/>
    <w:rsid w:val="00A3140E"/>
    <w:rsid w:val="00A32483"/>
    <w:rsid w:val="00A32A5D"/>
    <w:rsid w:val="00A330ED"/>
    <w:rsid w:val="00A339A7"/>
    <w:rsid w:val="00A33C2E"/>
    <w:rsid w:val="00A33F80"/>
    <w:rsid w:val="00A34200"/>
    <w:rsid w:val="00A3476B"/>
    <w:rsid w:val="00A34973"/>
    <w:rsid w:val="00A3545D"/>
    <w:rsid w:val="00A35550"/>
    <w:rsid w:val="00A3589F"/>
    <w:rsid w:val="00A35FED"/>
    <w:rsid w:val="00A3676A"/>
    <w:rsid w:val="00A37B53"/>
    <w:rsid w:val="00A401F4"/>
    <w:rsid w:val="00A41932"/>
    <w:rsid w:val="00A4232F"/>
    <w:rsid w:val="00A431A7"/>
    <w:rsid w:val="00A43E37"/>
    <w:rsid w:val="00A44583"/>
    <w:rsid w:val="00A446A5"/>
    <w:rsid w:val="00A452DE"/>
    <w:rsid w:val="00A45454"/>
    <w:rsid w:val="00A45988"/>
    <w:rsid w:val="00A4672A"/>
    <w:rsid w:val="00A4690B"/>
    <w:rsid w:val="00A47B94"/>
    <w:rsid w:val="00A47F5D"/>
    <w:rsid w:val="00A47FAD"/>
    <w:rsid w:val="00A50D11"/>
    <w:rsid w:val="00A5163D"/>
    <w:rsid w:val="00A518CD"/>
    <w:rsid w:val="00A52209"/>
    <w:rsid w:val="00A528EB"/>
    <w:rsid w:val="00A538CA"/>
    <w:rsid w:val="00A541ED"/>
    <w:rsid w:val="00A54E40"/>
    <w:rsid w:val="00A55937"/>
    <w:rsid w:val="00A56230"/>
    <w:rsid w:val="00A577D9"/>
    <w:rsid w:val="00A57A58"/>
    <w:rsid w:val="00A57CBA"/>
    <w:rsid w:val="00A57D63"/>
    <w:rsid w:val="00A57F36"/>
    <w:rsid w:val="00A57FA6"/>
    <w:rsid w:val="00A6003A"/>
    <w:rsid w:val="00A60B4C"/>
    <w:rsid w:val="00A60EB2"/>
    <w:rsid w:val="00A6143A"/>
    <w:rsid w:val="00A61E72"/>
    <w:rsid w:val="00A62DCC"/>
    <w:rsid w:val="00A634C8"/>
    <w:rsid w:val="00A6401E"/>
    <w:rsid w:val="00A67CBD"/>
    <w:rsid w:val="00A67CD8"/>
    <w:rsid w:val="00A70DC7"/>
    <w:rsid w:val="00A70FEE"/>
    <w:rsid w:val="00A7138C"/>
    <w:rsid w:val="00A714AD"/>
    <w:rsid w:val="00A71689"/>
    <w:rsid w:val="00A716C7"/>
    <w:rsid w:val="00A716DC"/>
    <w:rsid w:val="00A7325A"/>
    <w:rsid w:val="00A7493A"/>
    <w:rsid w:val="00A75925"/>
    <w:rsid w:val="00A75F90"/>
    <w:rsid w:val="00A771B5"/>
    <w:rsid w:val="00A810A5"/>
    <w:rsid w:val="00A820F2"/>
    <w:rsid w:val="00A83B25"/>
    <w:rsid w:val="00A84001"/>
    <w:rsid w:val="00A84157"/>
    <w:rsid w:val="00A8482E"/>
    <w:rsid w:val="00A84892"/>
    <w:rsid w:val="00A849E1"/>
    <w:rsid w:val="00A85DC8"/>
    <w:rsid w:val="00A86031"/>
    <w:rsid w:val="00A861A1"/>
    <w:rsid w:val="00A86BA4"/>
    <w:rsid w:val="00A9006D"/>
    <w:rsid w:val="00A903FA"/>
    <w:rsid w:val="00A91204"/>
    <w:rsid w:val="00A91B42"/>
    <w:rsid w:val="00A9284F"/>
    <w:rsid w:val="00A93288"/>
    <w:rsid w:val="00A942CF"/>
    <w:rsid w:val="00A957D9"/>
    <w:rsid w:val="00A959B6"/>
    <w:rsid w:val="00A9637F"/>
    <w:rsid w:val="00A9660F"/>
    <w:rsid w:val="00A97235"/>
    <w:rsid w:val="00A97DE6"/>
    <w:rsid w:val="00AA0902"/>
    <w:rsid w:val="00AA0DCA"/>
    <w:rsid w:val="00AA1109"/>
    <w:rsid w:val="00AA3287"/>
    <w:rsid w:val="00AA3802"/>
    <w:rsid w:val="00AA3881"/>
    <w:rsid w:val="00AA3AE6"/>
    <w:rsid w:val="00AA479D"/>
    <w:rsid w:val="00AA5071"/>
    <w:rsid w:val="00AA679C"/>
    <w:rsid w:val="00AA6DD1"/>
    <w:rsid w:val="00AA7531"/>
    <w:rsid w:val="00AA7807"/>
    <w:rsid w:val="00AB01F9"/>
    <w:rsid w:val="00AB0899"/>
    <w:rsid w:val="00AB1752"/>
    <w:rsid w:val="00AB1D5C"/>
    <w:rsid w:val="00AB27E3"/>
    <w:rsid w:val="00AB2A01"/>
    <w:rsid w:val="00AB2DF7"/>
    <w:rsid w:val="00AB3369"/>
    <w:rsid w:val="00AB34DB"/>
    <w:rsid w:val="00AB7126"/>
    <w:rsid w:val="00AB75E9"/>
    <w:rsid w:val="00AB7FD5"/>
    <w:rsid w:val="00AC117B"/>
    <w:rsid w:val="00AC1BC0"/>
    <w:rsid w:val="00AC40C3"/>
    <w:rsid w:val="00AC419C"/>
    <w:rsid w:val="00AC4522"/>
    <w:rsid w:val="00AC4611"/>
    <w:rsid w:val="00AC5C33"/>
    <w:rsid w:val="00AC6DCC"/>
    <w:rsid w:val="00AC7B22"/>
    <w:rsid w:val="00AC7E71"/>
    <w:rsid w:val="00AD00A0"/>
    <w:rsid w:val="00AD0328"/>
    <w:rsid w:val="00AD0730"/>
    <w:rsid w:val="00AD0A28"/>
    <w:rsid w:val="00AD18A7"/>
    <w:rsid w:val="00AD319C"/>
    <w:rsid w:val="00AD37D1"/>
    <w:rsid w:val="00AD38F9"/>
    <w:rsid w:val="00AD3BC8"/>
    <w:rsid w:val="00AD3C99"/>
    <w:rsid w:val="00AD4363"/>
    <w:rsid w:val="00AD4B11"/>
    <w:rsid w:val="00AD52EA"/>
    <w:rsid w:val="00AD5E77"/>
    <w:rsid w:val="00AD73E0"/>
    <w:rsid w:val="00AE00EE"/>
    <w:rsid w:val="00AE0B96"/>
    <w:rsid w:val="00AE1BCA"/>
    <w:rsid w:val="00AE1DA6"/>
    <w:rsid w:val="00AE1EF4"/>
    <w:rsid w:val="00AE2BBB"/>
    <w:rsid w:val="00AE2FF7"/>
    <w:rsid w:val="00AE407F"/>
    <w:rsid w:val="00AE44D0"/>
    <w:rsid w:val="00AE52D1"/>
    <w:rsid w:val="00AE5A4B"/>
    <w:rsid w:val="00AE5E17"/>
    <w:rsid w:val="00AE648E"/>
    <w:rsid w:val="00AE6631"/>
    <w:rsid w:val="00AE6D53"/>
    <w:rsid w:val="00AE7218"/>
    <w:rsid w:val="00AE76A5"/>
    <w:rsid w:val="00AE7A05"/>
    <w:rsid w:val="00AE7F8E"/>
    <w:rsid w:val="00AF03ED"/>
    <w:rsid w:val="00AF06C0"/>
    <w:rsid w:val="00AF1229"/>
    <w:rsid w:val="00AF19C9"/>
    <w:rsid w:val="00AF2095"/>
    <w:rsid w:val="00AF2236"/>
    <w:rsid w:val="00AF2E44"/>
    <w:rsid w:val="00AF2FFA"/>
    <w:rsid w:val="00AF308A"/>
    <w:rsid w:val="00AF31D1"/>
    <w:rsid w:val="00AF3BD5"/>
    <w:rsid w:val="00AF4125"/>
    <w:rsid w:val="00AF4700"/>
    <w:rsid w:val="00AF4C89"/>
    <w:rsid w:val="00AF4D7E"/>
    <w:rsid w:val="00AF52CF"/>
    <w:rsid w:val="00AF61FC"/>
    <w:rsid w:val="00AF66B2"/>
    <w:rsid w:val="00AF6AE3"/>
    <w:rsid w:val="00AF72E7"/>
    <w:rsid w:val="00AF737C"/>
    <w:rsid w:val="00AF7B6B"/>
    <w:rsid w:val="00B01B4C"/>
    <w:rsid w:val="00B0229B"/>
    <w:rsid w:val="00B03014"/>
    <w:rsid w:val="00B03089"/>
    <w:rsid w:val="00B05FA2"/>
    <w:rsid w:val="00B0644F"/>
    <w:rsid w:val="00B07D2E"/>
    <w:rsid w:val="00B101BE"/>
    <w:rsid w:val="00B10E8B"/>
    <w:rsid w:val="00B11CB4"/>
    <w:rsid w:val="00B12A2C"/>
    <w:rsid w:val="00B13009"/>
    <w:rsid w:val="00B14F7A"/>
    <w:rsid w:val="00B15C2A"/>
    <w:rsid w:val="00B1744B"/>
    <w:rsid w:val="00B202C5"/>
    <w:rsid w:val="00B20B38"/>
    <w:rsid w:val="00B21AB3"/>
    <w:rsid w:val="00B22DAC"/>
    <w:rsid w:val="00B23FD5"/>
    <w:rsid w:val="00B260E6"/>
    <w:rsid w:val="00B261E0"/>
    <w:rsid w:val="00B3077F"/>
    <w:rsid w:val="00B30900"/>
    <w:rsid w:val="00B332A5"/>
    <w:rsid w:val="00B33958"/>
    <w:rsid w:val="00B33DD1"/>
    <w:rsid w:val="00B3415C"/>
    <w:rsid w:val="00B343F8"/>
    <w:rsid w:val="00B34486"/>
    <w:rsid w:val="00B34640"/>
    <w:rsid w:val="00B34794"/>
    <w:rsid w:val="00B3510B"/>
    <w:rsid w:val="00B35396"/>
    <w:rsid w:val="00B35593"/>
    <w:rsid w:val="00B3581B"/>
    <w:rsid w:val="00B35960"/>
    <w:rsid w:val="00B35C41"/>
    <w:rsid w:val="00B3678E"/>
    <w:rsid w:val="00B36BC9"/>
    <w:rsid w:val="00B36E11"/>
    <w:rsid w:val="00B372B9"/>
    <w:rsid w:val="00B37700"/>
    <w:rsid w:val="00B37C60"/>
    <w:rsid w:val="00B37F4C"/>
    <w:rsid w:val="00B40087"/>
    <w:rsid w:val="00B421A1"/>
    <w:rsid w:val="00B42883"/>
    <w:rsid w:val="00B429D3"/>
    <w:rsid w:val="00B43319"/>
    <w:rsid w:val="00B44142"/>
    <w:rsid w:val="00B44D63"/>
    <w:rsid w:val="00B4544D"/>
    <w:rsid w:val="00B462F8"/>
    <w:rsid w:val="00B46724"/>
    <w:rsid w:val="00B469FB"/>
    <w:rsid w:val="00B47C2D"/>
    <w:rsid w:val="00B503FF"/>
    <w:rsid w:val="00B50834"/>
    <w:rsid w:val="00B50956"/>
    <w:rsid w:val="00B5242D"/>
    <w:rsid w:val="00B52F53"/>
    <w:rsid w:val="00B53A02"/>
    <w:rsid w:val="00B53BF8"/>
    <w:rsid w:val="00B53F3D"/>
    <w:rsid w:val="00B5426F"/>
    <w:rsid w:val="00B54A94"/>
    <w:rsid w:val="00B566CA"/>
    <w:rsid w:val="00B57A03"/>
    <w:rsid w:val="00B60904"/>
    <w:rsid w:val="00B6146A"/>
    <w:rsid w:val="00B62110"/>
    <w:rsid w:val="00B631C5"/>
    <w:rsid w:val="00B6346A"/>
    <w:rsid w:val="00B64A1B"/>
    <w:rsid w:val="00B66166"/>
    <w:rsid w:val="00B6618D"/>
    <w:rsid w:val="00B6668B"/>
    <w:rsid w:val="00B674CF"/>
    <w:rsid w:val="00B7028C"/>
    <w:rsid w:val="00B70DDB"/>
    <w:rsid w:val="00B718C1"/>
    <w:rsid w:val="00B71DC1"/>
    <w:rsid w:val="00B72432"/>
    <w:rsid w:val="00B72981"/>
    <w:rsid w:val="00B737F5"/>
    <w:rsid w:val="00B74514"/>
    <w:rsid w:val="00B74844"/>
    <w:rsid w:val="00B750F0"/>
    <w:rsid w:val="00B75378"/>
    <w:rsid w:val="00B76766"/>
    <w:rsid w:val="00B77512"/>
    <w:rsid w:val="00B7768B"/>
    <w:rsid w:val="00B77C25"/>
    <w:rsid w:val="00B82360"/>
    <w:rsid w:val="00B8383A"/>
    <w:rsid w:val="00B84089"/>
    <w:rsid w:val="00B8431F"/>
    <w:rsid w:val="00B84E98"/>
    <w:rsid w:val="00B8517E"/>
    <w:rsid w:val="00B85404"/>
    <w:rsid w:val="00B86B16"/>
    <w:rsid w:val="00B87107"/>
    <w:rsid w:val="00B87300"/>
    <w:rsid w:val="00B87511"/>
    <w:rsid w:val="00B876E9"/>
    <w:rsid w:val="00B87E79"/>
    <w:rsid w:val="00B9012B"/>
    <w:rsid w:val="00B9034A"/>
    <w:rsid w:val="00B90A63"/>
    <w:rsid w:val="00B91EEE"/>
    <w:rsid w:val="00B923C1"/>
    <w:rsid w:val="00B9254A"/>
    <w:rsid w:val="00B92978"/>
    <w:rsid w:val="00B92BEA"/>
    <w:rsid w:val="00B92DE2"/>
    <w:rsid w:val="00B92FF1"/>
    <w:rsid w:val="00B944F7"/>
    <w:rsid w:val="00B94F58"/>
    <w:rsid w:val="00B95924"/>
    <w:rsid w:val="00B96BC4"/>
    <w:rsid w:val="00B96D12"/>
    <w:rsid w:val="00B96FC5"/>
    <w:rsid w:val="00B97CA0"/>
    <w:rsid w:val="00BA09D7"/>
    <w:rsid w:val="00BA12D9"/>
    <w:rsid w:val="00BA14D1"/>
    <w:rsid w:val="00BA15F1"/>
    <w:rsid w:val="00BA163D"/>
    <w:rsid w:val="00BA189C"/>
    <w:rsid w:val="00BA1B32"/>
    <w:rsid w:val="00BA20BC"/>
    <w:rsid w:val="00BA2442"/>
    <w:rsid w:val="00BA2823"/>
    <w:rsid w:val="00BA2A43"/>
    <w:rsid w:val="00BA44E4"/>
    <w:rsid w:val="00BA4D6F"/>
    <w:rsid w:val="00BA5068"/>
    <w:rsid w:val="00BA5083"/>
    <w:rsid w:val="00BA50EF"/>
    <w:rsid w:val="00BA6548"/>
    <w:rsid w:val="00BA6664"/>
    <w:rsid w:val="00BA6870"/>
    <w:rsid w:val="00BA6CCD"/>
    <w:rsid w:val="00BA713B"/>
    <w:rsid w:val="00BA7F0B"/>
    <w:rsid w:val="00BB0AE7"/>
    <w:rsid w:val="00BB0D3F"/>
    <w:rsid w:val="00BB1843"/>
    <w:rsid w:val="00BB1B2B"/>
    <w:rsid w:val="00BB26D7"/>
    <w:rsid w:val="00BB3B04"/>
    <w:rsid w:val="00BB4972"/>
    <w:rsid w:val="00BB7409"/>
    <w:rsid w:val="00BC08F0"/>
    <w:rsid w:val="00BC0CAF"/>
    <w:rsid w:val="00BC14DC"/>
    <w:rsid w:val="00BC2484"/>
    <w:rsid w:val="00BC2991"/>
    <w:rsid w:val="00BC2D84"/>
    <w:rsid w:val="00BC3085"/>
    <w:rsid w:val="00BC3BA0"/>
    <w:rsid w:val="00BC3C33"/>
    <w:rsid w:val="00BC5BFC"/>
    <w:rsid w:val="00BC5C5E"/>
    <w:rsid w:val="00BC5DBD"/>
    <w:rsid w:val="00BC71A2"/>
    <w:rsid w:val="00BC763F"/>
    <w:rsid w:val="00BC796C"/>
    <w:rsid w:val="00BC7B8B"/>
    <w:rsid w:val="00BD088F"/>
    <w:rsid w:val="00BD0AC2"/>
    <w:rsid w:val="00BD0E93"/>
    <w:rsid w:val="00BD12AA"/>
    <w:rsid w:val="00BD2DEE"/>
    <w:rsid w:val="00BD37A5"/>
    <w:rsid w:val="00BD37F9"/>
    <w:rsid w:val="00BD3B4E"/>
    <w:rsid w:val="00BD3C6C"/>
    <w:rsid w:val="00BD3DC2"/>
    <w:rsid w:val="00BD4AFD"/>
    <w:rsid w:val="00BD4DA7"/>
    <w:rsid w:val="00BD57D5"/>
    <w:rsid w:val="00BD603B"/>
    <w:rsid w:val="00BD649E"/>
    <w:rsid w:val="00BD7198"/>
    <w:rsid w:val="00BE01E7"/>
    <w:rsid w:val="00BE105E"/>
    <w:rsid w:val="00BE148B"/>
    <w:rsid w:val="00BE1CD4"/>
    <w:rsid w:val="00BE2562"/>
    <w:rsid w:val="00BE3ACF"/>
    <w:rsid w:val="00BE5249"/>
    <w:rsid w:val="00BE5270"/>
    <w:rsid w:val="00BE539C"/>
    <w:rsid w:val="00BE54D7"/>
    <w:rsid w:val="00BE56B0"/>
    <w:rsid w:val="00BE5CE7"/>
    <w:rsid w:val="00BE6490"/>
    <w:rsid w:val="00BE6EFB"/>
    <w:rsid w:val="00BE77CA"/>
    <w:rsid w:val="00BF10A1"/>
    <w:rsid w:val="00BF1215"/>
    <w:rsid w:val="00BF1C92"/>
    <w:rsid w:val="00BF3779"/>
    <w:rsid w:val="00BF56F7"/>
    <w:rsid w:val="00BF62DE"/>
    <w:rsid w:val="00BF67CB"/>
    <w:rsid w:val="00C009BA"/>
    <w:rsid w:val="00C01796"/>
    <w:rsid w:val="00C01FDA"/>
    <w:rsid w:val="00C034A7"/>
    <w:rsid w:val="00C048A8"/>
    <w:rsid w:val="00C04BC5"/>
    <w:rsid w:val="00C04E27"/>
    <w:rsid w:val="00C05D24"/>
    <w:rsid w:val="00C072F0"/>
    <w:rsid w:val="00C07D19"/>
    <w:rsid w:val="00C10DAB"/>
    <w:rsid w:val="00C1179C"/>
    <w:rsid w:val="00C11D52"/>
    <w:rsid w:val="00C12161"/>
    <w:rsid w:val="00C131C8"/>
    <w:rsid w:val="00C13BC0"/>
    <w:rsid w:val="00C156C0"/>
    <w:rsid w:val="00C160B2"/>
    <w:rsid w:val="00C16319"/>
    <w:rsid w:val="00C17076"/>
    <w:rsid w:val="00C20242"/>
    <w:rsid w:val="00C207B2"/>
    <w:rsid w:val="00C20E5B"/>
    <w:rsid w:val="00C20FD1"/>
    <w:rsid w:val="00C22B04"/>
    <w:rsid w:val="00C23193"/>
    <w:rsid w:val="00C23A6D"/>
    <w:rsid w:val="00C23CA6"/>
    <w:rsid w:val="00C250BB"/>
    <w:rsid w:val="00C26924"/>
    <w:rsid w:val="00C2728E"/>
    <w:rsid w:val="00C27319"/>
    <w:rsid w:val="00C27CA1"/>
    <w:rsid w:val="00C3078A"/>
    <w:rsid w:val="00C31059"/>
    <w:rsid w:val="00C31E7C"/>
    <w:rsid w:val="00C3217F"/>
    <w:rsid w:val="00C325DD"/>
    <w:rsid w:val="00C328DD"/>
    <w:rsid w:val="00C32A59"/>
    <w:rsid w:val="00C32E63"/>
    <w:rsid w:val="00C34040"/>
    <w:rsid w:val="00C34283"/>
    <w:rsid w:val="00C34A48"/>
    <w:rsid w:val="00C34AD6"/>
    <w:rsid w:val="00C34C0B"/>
    <w:rsid w:val="00C355EA"/>
    <w:rsid w:val="00C35F34"/>
    <w:rsid w:val="00C37703"/>
    <w:rsid w:val="00C40693"/>
    <w:rsid w:val="00C40D13"/>
    <w:rsid w:val="00C41C99"/>
    <w:rsid w:val="00C42FD6"/>
    <w:rsid w:val="00C44CC8"/>
    <w:rsid w:val="00C461FA"/>
    <w:rsid w:val="00C47018"/>
    <w:rsid w:val="00C47085"/>
    <w:rsid w:val="00C47218"/>
    <w:rsid w:val="00C47EFA"/>
    <w:rsid w:val="00C50F00"/>
    <w:rsid w:val="00C528C7"/>
    <w:rsid w:val="00C52E75"/>
    <w:rsid w:val="00C53908"/>
    <w:rsid w:val="00C5425D"/>
    <w:rsid w:val="00C5530B"/>
    <w:rsid w:val="00C55838"/>
    <w:rsid w:val="00C56449"/>
    <w:rsid w:val="00C5666B"/>
    <w:rsid w:val="00C56B5C"/>
    <w:rsid w:val="00C57F17"/>
    <w:rsid w:val="00C600C7"/>
    <w:rsid w:val="00C604C3"/>
    <w:rsid w:val="00C605F7"/>
    <w:rsid w:val="00C61247"/>
    <w:rsid w:val="00C6184A"/>
    <w:rsid w:val="00C61C4A"/>
    <w:rsid w:val="00C633C9"/>
    <w:rsid w:val="00C636D5"/>
    <w:rsid w:val="00C63A94"/>
    <w:rsid w:val="00C63B69"/>
    <w:rsid w:val="00C63DB4"/>
    <w:rsid w:val="00C64064"/>
    <w:rsid w:val="00C640F2"/>
    <w:rsid w:val="00C64253"/>
    <w:rsid w:val="00C64463"/>
    <w:rsid w:val="00C651BC"/>
    <w:rsid w:val="00C65B7C"/>
    <w:rsid w:val="00C668B7"/>
    <w:rsid w:val="00C676C1"/>
    <w:rsid w:val="00C701CD"/>
    <w:rsid w:val="00C7047C"/>
    <w:rsid w:val="00C70BCE"/>
    <w:rsid w:val="00C70F1D"/>
    <w:rsid w:val="00C7131A"/>
    <w:rsid w:val="00C71D39"/>
    <w:rsid w:val="00C72D42"/>
    <w:rsid w:val="00C72EBE"/>
    <w:rsid w:val="00C72F32"/>
    <w:rsid w:val="00C73440"/>
    <w:rsid w:val="00C75DC4"/>
    <w:rsid w:val="00C7782F"/>
    <w:rsid w:val="00C77E6B"/>
    <w:rsid w:val="00C805DB"/>
    <w:rsid w:val="00C817C3"/>
    <w:rsid w:val="00C818DE"/>
    <w:rsid w:val="00C820AE"/>
    <w:rsid w:val="00C83D55"/>
    <w:rsid w:val="00C83DF0"/>
    <w:rsid w:val="00C83F32"/>
    <w:rsid w:val="00C841AE"/>
    <w:rsid w:val="00C84A28"/>
    <w:rsid w:val="00C85313"/>
    <w:rsid w:val="00C85868"/>
    <w:rsid w:val="00C85C91"/>
    <w:rsid w:val="00C85D34"/>
    <w:rsid w:val="00C85F3D"/>
    <w:rsid w:val="00C8668D"/>
    <w:rsid w:val="00C869D8"/>
    <w:rsid w:val="00C87376"/>
    <w:rsid w:val="00C90517"/>
    <w:rsid w:val="00C90769"/>
    <w:rsid w:val="00C91242"/>
    <w:rsid w:val="00C913EA"/>
    <w:rsid w:val="00C91D1E"/>
    <w:rsid w:val="00C923FE"/>
    <w:rsid w:val="00C931F2"/>
    <w:rsid w:val="00C937BA"/>
    <w:rsid w:val="00C93903"/>
    <w:rsid w:val="00C93B9D"/>
    <w:rsid w:val="00C93D57"/>
    <w:rsid w:val="00C93DB1"/>
    <w:rsid w:val="00C9458C"/>
    <w:rsid w:val="00C95086"/>
    <w:rsid w:val="00C95479"/>
    <w:rsid w:val="00C960B5"/>
    <w:rsid w:val="00C96B64"/>
    <w:rsid w:val="00CA0433"/>
    <w:rsid w:val="00CA0717"/>
    <w:rsid w:val="00CA0CC4"/>
    <w:rsid w:val="00CA0D3B"/>
    <w:rsid w:val="00CA1137"/>
    <w:rsid w:val="00CA16C0"/>
    <w:rsid w:val="00CA2590"/>
    <w:rsid w:val="00CA2D4C"/>
    <w:rsid w:val="00CA2FAE"/>
    <w:rsid w:val="00CA3B58"/>
    <w:rsid w:val="00CA3E57"/>
    <w:rsid w:val="00CA3E66"/>
    <w:rsid w:val="00CA4C4F"/>
    <w:rsid w:val="00CA64AF"/>
    <w:rsid w:val="00CB10FD"/>
    <w:rsid w:val="00CB144A"/>
    <w:rsid w:val="00CB24E5"/>
    <w:rsid w:val="00CB30BF"/>
    <w:rsid w:val="00CB39A5"/>
    <w:rsid w:val="00CB3A9C"/>
    <w:rsid w:val="00CB4548"/>
    <w:rsid w:val="00CB51C1"/>
    <w:rsid w:val="00CB57D6"/>
    <w:rsid w:val="00CB6818"/>
    <w:rsid w:val="00CB7942"/>
    <w:rsid w:val="00CB794F"/>
    <w:rsid w:val="00CB7E39"/>
    <w:rsid w:val="00CC00ED"/>
    <w:rsid w:val="00CC071B"/>
    <w:rsid w:val="00CC08B7"/>
    <w:rsid w:val="00CC0D68"/>
    <w:rsid w:val="00CC1821"/>
    <w:rsid w:val="00CC1966"/>
    <w:rsid w:val="00CC2221"/>
    <w:rsid w:val="00CC2B82"/>
    <w:rsid w:val="00CC2C9D"/>
    <w:rsid w:val="00CC2CB1"/>
    <w:rsid w:val="00CC2D51"/>
    <w:rsid w:val="00CC2FAC"/>
    <w:rsid w:val="00CC446B"/>
    <w:rsid w:val="00CC4866"/>
    <w:rsid w:val="00CC59E6"/>
    <w:rsid w:val="00CC600A"/>
    <w:rsid w:val="00CC72D6"/>
    <w:rsid w:val="00CD03E1"/>
    <w:rsid w:val="00CD1246"/>
    <w:rsid w:val="00CD1E49"/>
    <w:rsid w:val="00CD22CA"/>
    <w:rsid w:val="00CD26F5"/>
    <w:rsid w:val="00CD2B73"/>
    <w:rsid w:val="00CD34E7"/>
    <w:rsid w:val="00CD3AD7"/>
    <w:rsid w:val="00CD4536"/>
    <w:rsid w:val="00CD465D"/>
    <w:rsid w:val="00CD5323"/>
    <w:rsid w:val="00CD5FF3"/>
    <w:rsid w:val="00CD7BE7"/>
    <w:rsid w:val="00CE1051"/>
    <w:rsid w:val="00CE1171"/>
    <w:rsid w:val="00CE1626"/>
    <w:rsid w:val="00CE3030"/>
    <w:rsid w:val="00CE3A78"/>
    <w:rsid w:val="00CE3B4A"/>
    <w:rsid w:val="00CE408D"/>
    <w:rsid w:val="00CE4936"/>
    <w:rsid w:val="00CE5B4E"/>
    <w:rsid w:val="00CE5BE2"/>
    <w:rsid w:val="00CE5EEB"/>
    <w:rsid w:val="00CE5F3A"/>
    <w:rsid w:val="00CE63A4"/>
    <w:rsid w:val="00CE63FC"/>
    <w:rsid w:val="00CE6927"/>
    <w:rsid w:val="00CE7B4D"/>
    <w:rsid w:val="00CF091B"/>
    <w:rsid w:val="00CF0B9D"/>
    <w:rsid w:val="00CF14B8"/>
    <w:rsid w:val="00CF14C4"/>
    <w:rsid w:val="00CF1E4F"/>
    <w:rsid w:val="00CF2E91"/>
    <w:rsid w:val="00CF3FDE"/>
    <w:rsid w:val="00CF403A"/>
    <w:rsid w:val="00CF40C6"/>
    <w:rsid w:val="00CF4406"/>
    <w:rsid w:val="00CF53D5"/>
    <w:rsid w:val="00CF6510"/>
    <w:rsid w:val="00CF6697"/>
    <w:rsid w:val="00CF67B9"/>
    <w:rsid w:val="00CF7F6C"/>
    <w:rsid w:val="00D02039"/>
    <w:rsid w:val="00D03034"/>
    <w:rsid w:val="00D03404"/>
    <w:rsid w:val="00D04FBA"/>
    <w:rsid w:val="00D056C1"/>
    <w:rsid w:val="00D059A0"/>
    <w:rsid w:val="00D06615"/>
    <w:rsid w:val="00D06D61"/>
    <w:rsid w:val="00D06EFF"/>
    <w:rsid w:val="00D0781F"/>
    <w:rsid w:val="00D07E2F"/>
    <w:rsid w:val="00D100AD"/>
    <w:rsid w:val="00D124BA"/>
    <w:rsid w:val="00D1317F"/>
    <w:rsid w:val="00D134DA"/>
    <w:rsid w:val="00D13840"/>
    <w:rsid w:val="00D1557B"/>
    <w:rsid w:val="00D164F0"/>
    <w:rsid w:val="00D16FD1"/>
    <w:rsid w:val="00D20031"/>
    <w:rsid w:val="00D2116D"/>
    <w:rsid w:val="00D21EE8"/>
    <w:rsid w:val="00D223DF"/>
    <w:rsid w:val="00D23220"/>
    <w:rsid w:val="00D23581"/>
    <w:rsid w:val="00D23F1A"/>
    <w:rsid w:val="00D24066"/>
    <w:rsid w:val="00D2438B"/>
    <w:rsid w:val="00D25E61"/>
    <w:rsid w:val="00D260F6"/>
    <w:rsid w:val="00D262BB"/>
    <w:rsid w:val="00D2681F"/>
    <w:rsid w:val="00D2737E"/>
    <w:rsid w:val="00D30349"/>
    <w:rsid w:val="00D30889"/>
    <w:rsid w:val="00D31347"/>
    <w:rsid w:val="00D3136B"/>
    <w:rsid w:val="00D33197"/>
    <w:rsid w:val="00D345BC"/>
    <w:rsid w:val="00D34B7F"/>
    <w:rsid w:val="00D34FC0"/>
    <w:rsid w:val="00D3503C"/>
    <w:rsid w:val="00D3558D"/>
    <w:rsid w:val="00D35963"/>
    <w:rsid w:val="00D360FE"/>
    <w:rsid w:val="00D36185"/>
    <w:rsid w:val="00D36186"/>
    <w:rsid w:val="00D365BD"/>
    <w:rsid w:val="00D36F48"/>
    <w:rsid w:val="00D3701F"/>
    <w:rsid w:val="00D40BB5"/>
    <w:rsid w:val="00D40BD6"/>
    <w:rsid w:val="00D40C96"/>
    <w:rsid w:val="00D41181"/>
    <w:rsid w:val="00D4130E"/>
    <w:rsid w:val="00D41622"/>
    <w:rsid w:val="00D41F28"/>
    <w:rsid w:val="00D4207A"/>
    <w:rsid w:val="00D42504"/>
    <w:rsid w:val="00D42F89"/>
    <w:rsid w:val="00D444E7"/>
    <w:rsid w:val="00D44506"/>
    <w:rsid w:val="00D44829"/>
    <w:rsid w:val="00D4527F"/>
    <w:rsid w:val="00D45F3B"/>
    <w:rsid w:val="00D47112"/>
    <w:rsid w:val="00D4724E"/>
    <w:rsid w:val="00D474A3"/>
    <w:rsid w:val="00D47D6A"/>
    <w:rsid w:val="00D518D3"/>
    <w:rsid w:val="00D51CF4"/>
    <w:rsid w:val="00D51F61"/>
    <w:rsid w:val="00D5330C"/>
    <w:rsid w:val="00D53F85"/>
    <w:rsid w:val="00D54430"/>
    <w:rsid w:val="00D54985"/>
    <w:rsid w:val="00D54B3A"/>
    <w:rsid w:val="00D55121"/>
    <w:rsid w:val="00D55233"/>
    <w:rsid w:val="00D55411"/>
    <w:rsid w:val="00D55507"/>
    <w:rsid w:val="00D55FE7"/>
    <w:rsid w:val="00D576CF"/>
    <w:rsid w:val="00D579A4"/>
    <w:rsid w:val="00D57B44"/>
    <w:rsid w:val="00D57C8F"/>
    <w:rsid w:val="00D609FC"/>
    <w:rsid w:val="00D61336"/>
    <w:rsid w:val="00D615C6"/>
    <w:rsid w:val="00D62662"/>
    <w:rsid w:val="00D62936"/>
    <w:rsid w:val="00D637C5"/>
    <w:rsid w:val="00D6383B"/>
    <w:rsid w:val="00D645BA"/>
    <w:rsid w:val="00D6595F"/>
    <w:rsid w:val="00D660CB"/>
    <w:rsid w:val="00D66568"/>
    <w:rsid w:val="00D675E1"/>
    <w:rsid w:val="00D67643"/>
    <w:rsid w:val="00D70208"/>
    <w:rsid w:val="00D70C54"/>
    <w:rsid w:val="00D712AF"/>
    <w:rsid w:val="00D71665"/>
    <w:rsid w:val="00D71A3D"/>
    <w:rsid w:val="00D71CCA"/>
    <w:rsid w:val="00D72A4B"/>
    <w:rsid w:val="00D72ED8"/>
    <w:rsid w:val="00D73AD3"/>
    <w:rsid w:val="00D743B3"/>
    <w:rsid w:val="00D7495F"/>
    <w:rsid w:val="00D74B93"/>
    <w:rsid w:val="00D75624"/>
    <w:rsid w:val="00D75D61"/>
    <w:rsid w:val="00D77583"/>
    <w:rsid w:val="00D80928"/>
    <w:rsid w:val="00D81425"/>
    <w:rsid w:val="00D8173D"/>
    <w:rsid w:val="00D8332D"/>
    <w:rsid w:val="00D838F1"/>
    <w:rsid w:val="00D83EA3"/>
    <w:rsid w:val="00D84297"/>
    <w:rsid w:val="00D8430B"/>
    <w:rsid w:val="00D86160"/>
    <w:rsid w:val="00D861E0"/>
    <w:rsid w:val="00D86A4C"/>
    <w:rsid w:val="00D86A70"/>
    <w:rsid w:val="00D86DFB"/>
    <w:rsid w:val="00D86EB5"/>
    <w:rsid w:val="00D873D3"/>
    <w:rsid w:val="00D87A99"/>
    <w:rsid w:val="00D87ED7"/>
    <w:rsid w:val="00D9009A"/>
    <w:rsid w:val="00D90545"/>
    <w:rsid w:val="00D917A9"/>
    <w:rsid w:val="00D93151"/>
    <w:rsid w:val="00D9318E"/>
    <w:rsid w:val="00D935E8"/>
    <w:rsid w:val="00D937B5"/>
    <w:rsid w:val="00D93E8E"/>
    <w:rsid w:val="00D9490E"/>
    <w:rsid w:val="00D96450"/>
    <w:rsid w:val="00D96532"/>
    <w:rsid w:val="00D9674B"/>
    <w:rsid w:val="00D96911"/>
    <w:rsid w:val="00D96D5F"/>
    <w:rsid w:val="00D9730E"/>
    <w:rsid w:val="00D97FD4"/>
    <w:rsid w:val="00DA1270"/>
    <w:rsid w:val="00DA1BD4"/>
    <w:rsid w:val="00DA2A74"/>
    <w:rsid w:val="00DA2C0A"/>
    <w:rsid w:val="00DA2E36"/>
    <w:rsid w:val="00DA3927"/>
    <w:rsid w:val="00DA3EE3"/>
    <w:rsid w:val="00DA4D14"/>
    <w:rsid w:val="00DA577B"/>
    <w:rsid w:val="00DA5B44"/>
    <w:rsid w:val="00DA5FFE"/>
    <w:rsid w:val="00DA6032"/>
    <w:rsid w:val="00DA6C75"/>
    <w:rsid w:val="00DB03C4"/>
    <w:rsid w:val="00DB066F"/>
    <w:rsid w:val="00DB0AB6"/>
    <w:rsid w:val="00DB160D"/>
    <w:rsid w:val="00DB162F"/>
    <w:rsid w:val="00DB3551"/>
    <w:rsid w:val="00DB382C"/>
    <w:rsid w:val="00DB403B"/>
    <w:rsid w:val="00DB43F7"/>
    <w:rsid w:val="00DB455D"/>
    <w:rsid w:val="00DB4765"/>
    <w:rsid w:val="00DB4DEA"/>
    <w:rsid w:val="00DB535B"/>
    <w:rsid w:val="00DB660D"/>
    <w:rsid w:val="00DB687F"/>
    <w:rsid w:val="00DB6E27"/>
    <w:rsid w:val="00DB78B6"/>
    <w:rsid w:val="00DB7E90"/>
    <w:rsid w:val="00DB7F2C"/>
    <w:rsid w:val="00DC0A24"/>
    <w:rsid w:val="00DC1EFA"/>
    <w:rsid w:val="00DC21D8"/>
    <w:rsid w:val="00DC2FE1"/>
    <w:rsid w:val="00DC3637"/>
    <w:rsid w:val="00DC44D6"/>
    <w:rsid w:val="00DC4C97"/>
    <w:rsid w:val="00DC4F76"/>
    <w:rsid w:val="00DC5BAD"/>
    <w:rsid w:val="00DC6538"/>
    <w:rsid w:val="00DC6DA9"/>
    <w:rsid w:val="00DC6F10"/>
    <w:rsid w:val="00DD027B"/>
    <w:rsid w:val="00DD02E5"/>
    <w:rsid w:val="00DD09DD"/>
    <w:rsid w:val="00DD15DF"/>
    <w:rsid w:val="00DD3210"/>
    <w:rsid w:val="00DD520B"/>
    <w:rsid w:val="00DD5559"/>
    <w:rsid w:val="00DD6708"/>
    <w:rsid w:val="00DD6E50"/>
    <w:rsid w:val="00DD7027"/>
    <w:rsid w:val="00DD7E78"/>
    <w:rsid w:val="00DD7E80"/>
    <w:rsid w:val="00DE00F4"/>
    <w:rsid w:val="00DE07A0"/>
    <w:rsid w:val="00DE0AB6"/>
    <w:rsid w:val="00DE11FB"/>
    <w:rsid w:val="00DE167D"/>
    <w:rsid w:val="00DE335B"/>
    <w:rsid w:val="00DE5235"/>
    <w:rsid w:val="00DE65AC"/>
    <w:rsid w:val="00DE6659"/>
    <w:rsid w:val="00DE6668"/>
    <w:rsid w:val="00DE745F"/>
    <w:rsid w:val="00DE7C57"/>
    <w:rsid w:val="00DF0649"/>
    <w:rsid w:val="00DF0A9E"/>
    <w:rsid w:val="00DF0B2F"/>
    <w:rsid w:val="00DF1C31"/>
    <w:rsid w:val="00DF2A1C"/>
    <w:rsid w:val="00DF2DF5"/>
    <w:rsid w:val="00DF2F2A"/>
    <w:rsid w:val="00DF311C"/>
    <w:rsid w:val="00DF31B2"/>
    <w:rsid w:val="00DF3BE0"/>
    <w:rsid w:val="00DF4805"/>
    <w:rsid w:val="00DF51A9"/>
    <w:rsid w:val="00DF51E6"/>
    <w:rsid w:val="00DF580C"/>
    <w:rsid w:val="00DF6013"/>
    <w:rsid w:val="00DF6717"/>
    <w:rsid w:val="00DF6C2B"/>
    <w:rsid w:val="00DF72C8"/>
    <w:rsid w:val="00DF7401"/>
    <w:rsid w:val="00DF7B90"/>
    <w:rsid w:val="00E003D0"/>
    <w:rsid w:val="00E00C07"/>
    <w:rsid w:val="00E00D54"/>
    <w:rsid w:val="00E0148D"/>
    <w:rsid w:val="00E0203F"/>
    <w:rsid w:val="00E02D8D"/>
    <w:rsid w:val="00E02F8F"/>
    <w:rsid w:val="00E036AC"/>
    <w:rsid w:val="00E04A14"/>
    <w:rsid w:val="00E068B4"/>
    <w:rsid w:val="00E07DC4"/>
    <w:rsid w:val="00E11591"/>
    <w:rsid w:val="00E116B9"/>
    <w:rsid w:val="00E116CF"/>
    <w:rsid w:val="00E120FE"/>
    <w:rsid w:val="00E1566A"/>
    <w:rsid w:val="00E1587D"/>
    <w:rsid w:val="00E15B24"/>
    <w:rsid w:val="00E15CA6"/>
    <w:rsid w:val="00E15DE2"/>
    <w:rsid w:val="00E16A5E"/>
    <w:rsid w:val="00E16F48"/>
    <w:rsid w:val="00E1756F"/>
    <w:rsid w:val="00E17764"/>
    <w:rsid w:val="00E177FE"/>
    <w:rsid w:val="00E2035A"/>
    <w:rsid w:val="00E21172"/>
    <w:rsid w:val="00E21324"/>
    <w:rsid w:val="00E21411"/>
    <w:rsid w:val="00E2183E"/>
    <w:rsid w:val="00E21F02"/>
    <w:rsid w:val="00E2215C"/>
    <w:rsid w:val="00E22227"/>
    <w:rsid w:val="00E223BA"/>
    <w:rsid w:val="00E23202"/>
    <w:rsid w:val="00E23B8F"/>
    <w:rsid w:val="00E23C5E"/>
    <w:rsid w:val="00E24CE2"/>
    <w:rsid w:val="00E25F9D"/>
    <w:rsid w:val="00E26146"/>
    <w:rsid w:val="00E26A1D"/>
    <w:rsid w:val="00E27820"/>
    <w:rsid w:val="00E3059B"/>
    <w:rsid w:val="00E3078E"/>
    <w:rsid w:val="00E3163E"/>
    <w:rsid w:val="00E31692"/>
    <w:rsid w:val="00E31EDF"/>
    <w:rsid w:val="00E31F8E"/>
    <w:rsid w:val="00E331C1"/>
    <w:rsid w:val="00E36074"/>
    <w:rsid w:val="00E37F77"/>
    <w:rsid w:val="00E403B1"/>
    <w:rsid w:val="00E4094F"/>
    <w:rsid w:val="00E40F54"/>
    <w:rsid w:val="00E4186F"/>
    <w:rsid w:val="00E41B0C"/>
    <w:rsid w:val="00E433E7"/>
    <w:rsid w:val="00E43CCF"/>
    <w:rsid w:val="00E458E3"/>
    <w:rsid w:val="00E45B79"/>
    <w:rsid w:val="00E45E36"/>
    <w:rsid w:val="00E4605B"/>
    <w:rsid w:val="00E4611D"/>
    <w:rsid w:val="00E46E10"/>
    <w:rsid w:val="00E512E2"/>
    <w:rsid w:val="00E51883"/>
    <w:rsid w:val="00E518B3"/>
    <w:rsid w:val="00E518B9"/>
    <w:rsid w:val="00E51FA7"/>
    <w:rsid w:val="00E52AE2"/>
    <w:rsid w:val="00E52BE2"/>
    <w:rsid w:val="00E52C8A"/>
    <w:rsid w:val="00E5480C"/>
    <w:rsid w:val="00E5624A"/>
    <w:rsid w:val="00E569EA"/>
    <w:rsid w:val="00E57C12"/>
    <w:rsid w:val="00E600CB"/>
    <w:rsid w:val="00E6010E"/>
    <w:rsid w:val="00E603D0"/>
    <w:rsid w:val="00E61BEF"/>
    <w:rsid w:val="00E63E03"/>
    <w:rsid w:val="00E64A16"/>
    <w:rsid w:val="00E657FE"/>
    <w:rsid w:val="00E70694"/>
    <w:rsid w:val="00E7082F"/>
    <w:rsid w:val="00E718CB"/>
    <w:rsid w:val="00E72FBA"/>
    <w:rsid w:val="00E73411"/>
    <w:rsid w:val="00E74C37"/>
    <w:rsid w:val="00E7521B"/>
    <w:rsid w:val="00E757DD"/>
    <w:rsid w:val="00E75AC7"/>
    <w:rsid w:val="00E76486"/>
    <w:rsid w:val="00E76525"/>
    <w:rsid w:val="00E76F90"/>
    <w:rsid w:val="00E7726C"/>
    <w:rsid w:val="00E801EB"/>
    <w:rsid w:val="00E802A4"/>
    <w:rsid w:val="00E816AA"/>
    <w:rsid w:val="00E820E7"/>
    <w:rsid w:val="00E822B4"/>
    <w:rsid w:val="00E83391"/>
    <w:rsid w:val="00E83C3A"/>
    <w:rsid w:val="00E85514"/>
    <w:rsid w:val="00E855D5"/>
    <w:rsid w:val="00E856EF"/>
    <w:rsid w:val="00E87275"/>
    <w:rsid w:val="00E877C3"/>
    <w:rsid w:val="00E9010A"/>
    <w:rsid w:val="00E90791"/>
    <w:rsid w:val="00E90969"/>
    <w:rsid w:val="00E90B9E"/>
    <w:rsid w:val="00E922EC"/>
    <w:rsid w:val="00E933EA"/>
    <w:rsid w:val="00E946EB"/>
    <w:rsid w:val="00E9487F"/>
    <w:rsid w:val="00E954D9"/>
    <w:rsid w:val="00E9572F"/>
    <w:rsid w:val="00E95739"/>
    <w:rsid w:val="00E95760"/>
    <w:rsid w:val="00E95BC3"/>
    <w:rsid w:val="00E95CE8"/>
    <w:rsid w:val="00E9618C"/>
    <w:rsid w:val="00E961FD"/>
    <w:rsid w:val="00E96E54"/>
    <w:rsid w:val="00E97A8C"/>
    <w:rsid w:val="00EA051C"/>
    <w:rsid w:val="00EA0B61"/>
    <w:rsid w:val="00EA0FEA"/>
    <w:rsid w:val="00EA1722"/>
    <w:rsid w:val="00EA2113"/>
    <w:rsid w:val="00EA29E7"/>
    <w:rsid w:val="00EA2B31"/>
    <w:rsid w:val="00EA3D18"/>
    <w:rsid w:val="00EA4756"/>
    <w:rsid w:val="00EA4A7C"/>
    <w:rsid w:val="00EA523C"/>
    <w:rsid w:val="00EA5BC2"/>
    <w:rsid w:val="00EA661C"/>
    <w:rsid w:val="00EA681F"/>
    <w:rsid w:val="00EA6BF2"/>
    <w:rsid w:val="00EA72DF"/>
    <w:rsid w:val="00EA7428"/>
    <w:rsid w:val="00EA76CF"/>
    <w:rsid w:val="00EB0E9D"/>
    <w:rsid w:val="00EB12BD"/>
    <w:rsid w:val="00EB1A35"/>
    <w:rsid w:val="00EB24D2"/>
    <w:rsid w:val="00EB3BA6"/>
    <w:rsid w:val="00EB5DF5"/>
    <w:rsid w:val="00EB67CD"/>
    <w:rsid w:val="00EB6DD0"/>
    <w:rsid w:val="00EB71FE"/>
    <w:rsid w:val="00EC100F"/>
    <w:rsid w:val="00EC12F6"/>
    <w:rsid w:val="00EC36B2"/>
    <w:rsid w:val="00EC3DBA"/>
    <w:rsid w:val="00EC3EDE"/>
    <w:rsid w:val="00EC4782"/>
    <w:rsid w:val="00EC548A"/>
    <w:rsid w:val="00EC6175"/>
    <w:rsid w:val="00EC636C"/>
    <w:rsid w:val="00EC6706"/>
    <w:rsid w:val="00EC6F51"/>
    <w:rsid w:val="00EC6F57"/>
    <w:rsid w:val="00EC7003"/>
    <w:rsid w:val="00EC7039"/>
    <w:rsid w:val="00EC7C7B"/>
    <w:rsid w:val="00ED0220"/>
    <w:rsid w:val="00ED0602"/>
    <w:rsid w:val="00ED0D7F"/>
    <w:rsid w:val="00ED0E2D"/>
    <w:rsid w:val="00ED17A2"/>
    <w:rsid w:val="00ED1D6B"/>
    <w:rsid w:val="00ED2F27"/>
    <w:rsid w:val="00ED321E"/>
    <w:rsid w:val="00ED336A"/>
    <w:rsid w:val="00ED4B08"/>
    <w:rsid w:val="00ED4B18"/>
    <w:rsid w:val="00ED56E9"/>
    <w:rsid w:val="00ED572C"/>
    <w:rsid w:val="00ED5D46"/>
    <w:rsid w:val="00ED6D7C"/>
    <w:rsid w:val="00ED7A7F"/>
    <w:rsid w:val="00ED7B88"/>
    <w:rsid w:val="00EE0A9B"/>
    <w:rsid w:val="00EE0D5F"/>
    <w:rsid w:val="00EE1F3C"/>
    <w:rsid w:val="00EE25C0"/>
    <w:rsid w:val="00EE3388"/>
    <w:rsid w:val="00EE387B"/>
    <w:rsid w:val="00EE3F2F"/>
    <w:rsid w:val="00EE4FEB"/>
    <w:rsid w:val="00EE5B7D"/>
    <w:rsid w:val="00EE65F9"/>
    <w:rsid w:val="00EE6A7C"/>
    <w:rsid w:val="00EF0513"/>
    <w:rsid w:val="00EF062D"/>
    <w:rsid w:val="00EF1628"/>
    <w:rsid w:val="00EF21D4"/>
    <w:rsid w:val="00EF2540"/>
    <w:rsid w:val="00EF2AA3"/>
    <w:rsid w:val="00EF3319"/>
    <w:rsid w:val="00EF42A5"/>
    <w:rsid w:val="00EF4A02"/>
    <w:rsid w:val="00EF56A0"/>
    <w:rsid w:val="00EF5CF0"/>
    <w:rsid w:val="00EF5D7D"/>
    <w:rsid w:val="00EF64B6"/>
    <w:rsid w:val="00EF6578"/>
    <w:rsid w:val="00EF6CF0"/>
    <w:rsid w:val="00EF7373"/>
    <w:rsid w:val="00EF7618"/>
    <w:rsid w:val="00EF7FA9"/>
    <w:rsid w:val="00F00770"/>
    <w:rsid w:val="00F00D75"/>
    <w:rsid w:val="00F0208D"/>
    <w:rsid w:val="00F025BC"/>
    <w:rsid w:val="00F02674"/>
    <w:rsid w:val="00F026C7"/>
    <w:rsid w:val="00F02BD6"/>
    <w:rsid w:val="00F0338F"/>
    <w:rsid w:val="00F0378B"/>
    <w:rsid w:val="00F037E9"/>
    <w:rsid w:val="00F03AC2"/>
    <w:rsid w:val="00F03ED3"/>
    <w:rsid w:val="00F04244"/>
    <w:rsid w:val="00F04516"/>
    <w:rsid w:val="00F05162"/>
    <w:rsid w:val="00F05689"/>
    <w:rsid w:val="00F0569B"/>
    <w:rsid w:val="00F05807"/>
    <w:rsid w:val="00F06B3D"/>
    <w:rsid w:val="00F1027B"/>
    <w:rsid w:val="00F1053D"/>
    <w:rsid w:val="00F10BC5"/>
    <w:rsid w:val="00F10C9E"/>
    <w:rsid w:val="00F140C6"/>
    <w:rsid w:val="00F1414A"/>
    <w:rsid w:val="00F1447F"/>
    <w:rsid w:val="00F150BB"/>
    <w:rsid w:val="00F1548A"/>
    <w:rsid w:val="00F15D38"/>
    <w:rsid w:val="00F16BB3"/>
    <w:rsid w:val="00F1717B"/>
    <w:rsid w:val="00F174D5"/>
    <w:rsid w:val="00F201D4"/>
    <w:rsid w:val="00F20203"/>
    <w:rsid w:val="00F20B4F"/>
    <w:rsid w:val="00F20F11"/>
    <w:rsid w:val="00F21024"/>
    <w:rsid w:val="00F21212"/>
    <w:rsid w:val="00F21D95"/>
    <w:rsid w:val="00F23F47"/>
    <w:rsid w:val="00F23FB5"/>
    <w:rsid w:val="00F23FF3"/>
    <w:rsid w:val="00F24602"/>
    <w:rsid w:val="00F2463E"/>
    <w:rsid w:val="00F24A4F"/>
    <w:rsid w:val="00F25279"/>
    <w:rsid w:val="00F256D9"/>
    <w:rsid w:val="00F25F8F"/>
    <w:rsid w:val="00F2719F"/>
    <w:rsid w:val="00F27441"/>
    <w:rsid w:val="00F2789C"/>
    <w:rsid w:val="00F305C5"/>
    <w:rsid w:val="00F30F1B"/>
    <w:rsid w:val="00F326E0"/>
    <w:rsid w:val="00F32AC3"/>
    <w:rsid w:val="00F33924"/>
    <w:rsid w:val="00F34595"/>
    <w:rsid w:val="00F34807"/>
    <w:rsid w:val="00F34E2B"/>
    <w:rsid w:val="00F37055"/>
    <w:rsid w:val="00F370C4"/>
    <w:rsid w:val="00F379A2"/>
    <w:rsid w:val="00F403F8"/>
    <w:rsid w:val="00F40C23"/>
    <w:rsid w:val="00F41F93"/>
    <w:rsid w:val="00F42BCB"/>
    <w:rsid w:val="00F43C92"/>
    <w:rsid w:val="00F444B8"/>
    <w:rsid w:val="00F4459E"/>
    <w:rsid w:val="00F448B0"/>
    <w:rsid w:val="00F4588D"/>
    <w:rsid w:val="00F45C2F"/>
    <w:rsid w:val="00F46252"/>
    <w:rsid w:val="00F4692C"/>
    <w:rsid w:val="00F46CB5"/>
    <w:rsid w:val="00F46CE9"/>
    <w:rsid w:val="00F47DA6"/>
    <w:rsid w:val="00F47FDD"/>
    <w:rsid w:val="00F500F1"/>
    <w:rsid w:val="00F51264"/>
    <w:rsid w:val="00F51765"/>
    <w:rsid w:val="00F52347"/>
    <w:rsid w:val="00F52C11"/>
    <w:rsid w:val="00F5344C"/>
    <w:rsid w:val="00F53A77"/>
    <w:rsid w:val="00F53AE6"/>
    <w:rsid w:val="00F53D62"/>
    <w:rsid w:val="00F54EF4"/>
    <w:rsid w:val="00F5538A"/>
    <w:rsid w:val="00F5556A"/>
    <w:rsid w:val="00F55709"/>
    <w:rsid w:val="00F569B4"/>
    <w:rsid w:val="00F56AD2"/>
    <w:rsid w:val="00F57B39"/>
    <w:rsid w:val="00F609ED"/>
    <w:rsid w:val="00F60A8C"/>
    <w:rsid w:val="00F60CEC"/>
    <w:rsid w:val="00F6135D"/>
    <w:rsid w:val="00F613FD"/>
    <w:rsid w:val="00F61D16"/>
    <w:rsid w:val="00F61D2B"/>
    <w:rsid w:val="00F6273D"/>
    <w:rsid w:val="00F62DD8"/>
    <w:rsid w:val="00F636EC"/>
    <w:rsid w:val="00F667B4"/>
    <w:rsid w:val="00F6737E"/>
    <w:rsid w:val="00F675E2"/>
    <w:rsid w:val="00F71ADC"/>
    <w:rsid w:val="00F726E7"/>
    <w:rsid w:val="00F73167"/>
    <w:rsid w:val="00F73F38"/>
    <w:rsid w:val="00F744C7"/>
    <w:rsid w:val="00F756BD"/>
    <w:rsid w:val="00F75BD6"/>
    <w:rsid w:val="00F75C84"/>
    <w:rsid w:val="00F7616D"/>
    <w:rsid w:val="00F76DAF"/>
    <w:rsid w:val="00F77C2E"/>
    <w:rsid w:val="00F80DBF"/>
    <w:rsid w:val="00F81192"/>
    <w:rsid w:val="00F81F44"/>
    <w:rsid w:val="00F82104"/>
    <w:rsid w:val="00F826D5"/>
    <w:rsid w:val="00F82D0B"/>
    <w:rsid w:val="00F82F18"/>
    <w:rsid w:val="00F83981"/>
    <w:rsid w:val="00F83A92"/>
    <w:rsid w:val="00F84244"/>
    <w:rsid w:val="00F84AD7"/>
    <w:rsid w:val="00F84D38"/>
    <w:rsid w:val="00F85C6B"/>
    <w:rsid w:val="00F86A9D"/>
    <w:rsid w:val="00F86DC7"/>
    <w:rsid w:val="00F86F30"/>
    <w:rsid w:val="00F87752"/>
    <w:rsid w:val="00F87BFD"/>
    <w:rsid w:val="00F87CD3"/>
    <w:rsid w:val="00F923E6"/>
    <w:rsid w:val="00F927D9"/>
    <w:rsid w:val="00F93432"/>
    <w:rsid w:val="00F939A7"/>
    <w:rsid w:val="00F93AE2"/>
    <w:rsid w:val="00F94EE7"/>
    <w:rsid w:val="00F96479"/>
    <w:rsid w:val="00F9649F"/>
    <w:rsid w:val="00F97BAB"/>
    <w:rsid w:val="00F97DDE"/>
    <w:rsid w:val="00FA0F53"/>
    <w:rsid w:val="00FA1708"/>
    <w:rsid w:val="00FA1829"/>
    <w:rsid w:val="00FA1D09"/>
    <w:rsid w:val="00FA1FFA"/>
    <w:rsid w:val="00FA23F6"/>
    <w:rsid w:val="00FA2723"/>
    <w:rsid w:val="00FA2A93"/>
    <w:rsid w:val="00FA4665"/>
    <w:rsid w:val="00FA50A5"/>
    <w:rsid w:val="00FA5401"/>
    <w:rsid w:val="00FA5481"/>
    <w:rsid w:val="00FA5CD7"/>
    <w:rsid w:val="00FA5E07"/>
    <w:rsid w:val="00FA5EA3"/>
    <w:rsid w:val="00FA62D0"/>
    <w:rsid w:val="00FA6D8B"/>
    <w:rsid w:val="00FA6F07"/>
    <w:rsid w:val="00FA7D0E"/>
    <w:rsid w:val="00FB057F"/>
    <w:rsid w:val="00FB058C"/>
    <w:rsid w:val="00FB11C3"/>
    <w:rsid w:val="00FB17A9"/>
    <w:rsid w:val="00FB258A"/>
    <w:rsid w:val="00FB2B46"/>
    <w:rsid w:val="00FB2D84"/>
    <w:rsid w:val="00FB3449"/>
    <w:rsid w:val="00FB3556"/>
    <w:rsid w:val="00FB37C5"/>
    <w:rsid w:val="00FB394B"/>
    <w:rsid w:val="00FB3E14"/>
    <w:rsid w:val="00FB3FD3"/>
    <w:rsid w:val="00FB4493"/>
    <w:rsid w:val="00FB5654"/>
    <w:rsid w:val="00FB66B6"/>
    <w:rsid w:val="00FB705C"/>
    <w:rsid w:val="00FB792F"/>
    <w:rsid w:val="00FB7F1F"/>
    <w:rsid w:val="00FC0397"/>
    <w:rsid w:val="00FC1526"/>
    <w:rsid w:val="00FC18A1"/>
    <w:rsid w:val="00FC2B37"/>
    <w:rsid w:val="00FC2DE0"/>
    <w:rsid w:val="00FC35FE"/>
    <w:rsid w:val="00FC3607"/>
    <w:rsid w:val="00FC4323"/>
    <w:rsid w:val="00FC53B4"/>
    <w:rsid w:val="00FC6199"/>
    <w:rsid w:val="00FC634D"/>
    <w:rsid w:val="00FC7502"/>
    <w:rsid w:val="00FD084D"/>
    <w:rsid w:val="00FD08B3"/>
    <w:rsid w:val="00FD0A47"/>
    <w:rsid w:val="00FD0A80"/>
    <w:rsid w:val="00FD181E"/>
    <w:rsid w:val="00FD1B90"/>
    <w:rsid w:val="00FD28CD"/>
    <w:rsid w:val="00FD2AFC"/>
    <w:rsid w:val="00FD2C76"/>
    <w:rsid w:val="00FD43C1"/>
    <w:rsid w:val="00FD4B22"/>
    <w:rsid w:val="00FD5066"/>
    <w:rsid w:val="00FD50C9"/>
    <w:rsid w:val="00FD518D"/>
    <w:rsid w:val="00FD5ED1"/>
    <w:rsid w:val="00FD681D"/>
    <w:rsid w:val="00FD6E41"/>
    <w:rsid w:val="00FD7C39"/>
    <w:rsid w:val="00FE02FF"/>
    <w:rsid w:val="00FE04E3"/>
    <w:rsid w:val="00FE0966"/>
    <w:rsid w:val="00FE0C48"/>
    <w:rsid w:val="00FE0FD1"/>
    <w:rsid w:val="00FE1A59"/>
    <w:rsid w:val="00FE1CF7"/>
    <w:rsid w:val="00FE25D3"/>
    <w:rsid w:val="00FE3248"/>
    <w:rsid w:val="00FE32BB"/>
    <w:rsid w:val="00FE3954"/>
    <w:rsid w:val="00FE39A7"/>
    <w:rsid w:val="00FE42B7"/>
    <w:rsid w:val="00FE4585"/>
    <w:rsid w:val="00FE45FE"/>
    <w:rsid w:val="00FE4779"/>
    <w:rsid w:val="00FE4E1A"/>
    <w:rsid w:val="00FE4EB8"/>
    <w:rsid w:val="00FE71B1"/>
    <w:rsid w:val="00FE757C"/>
    <w:rsid w:val="00FE7A62"/>
    <w:rsid w:val="00FE7CD9"/>
    <w:rsid w:val="00FE7F6A"/>
    <w:rsid w:val="00FF0010"/>
    <w:rsid w:val="00FF0975"/>
    <w:rsid w:val="00FF0C42"/>
    <w:rsid w:val="00FF139A"/>
    <w:rsid w:val="00FF2F4A"/>
    <w:rsid w:val="00FF42D9"/>
    <w:rsid w:val="00FF5258"/>
    <w:rsid w:val="00FF6031"/>
    <w:rsid w:val="00FF61A9"/>
    <w:rsid w:val="00FF6B63"/>
    <w:rsid w:val="00FF6D5F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August%202019\Graphs%20August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August%202019\Graphs%20August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August%202019\Graphs%20August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August%202019\Graphs%20August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August%202019\Graphs%20August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August%202019\Graphs%20August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275"/>
          <c:h val="0.467384765106610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'!$A$21:$B$33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'total and gender '!$D$21:$D$33</c:f>
              <c:numCache>
                <c:formatCode>#,##0</c:formatCode>
                <c:ptCount val="13"/>
                <c:pt idx="0">
                  <c:v>9839</c:v>
                </c:pt>
                <c:pt idx="1">
                  <c:v>9683</c:v>
                </c:pt>
                <c:pt idx="2">
                  <c:v>9541</c:v>
                </c:pt>
                <c:pt idx="3">
                  <c:v>12929</c:v>
                </c:pt>
                <c:pt idx="4">
                  <c:v>13690</c:v>
                </c:pt>
                <c:pt idx="5">
                  <c:v>14150</c:v>
                </c:pt>
                <c:pt idx="6">
                  <c:v>13355</c:v>
                </c:pt>
                <c:pt idx="7">
                  <c:v>12061</c:v>
                </c:pt>
                <c:pt idx="8">
                  <c:v>9443</c:v>
                </c:pt>
                <c:pt idx="9">
                  <c:v>8053</c:v>
                </c:pt>
                <c:pt idx="10">
                  <c:v>7968</c:v>
                </c:pt>
                <c:pt idx="11">
                  <c:v>7975</c:v>
                </c:pt>
                <c:pt idx="12">
                  <c:v>7739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'!$A$21:$B$33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'total and gender '!$E$21:$E$33</c:f>
              <c:numCache>
                <c:formatCode>#,##0</c:formatCode>
                <c:ptCount val="13"/>
                <c:pt idx="0">
                  <c:v>14027</c:v>
                </c:pt>
                <c:pt idx="1">
                  <c:v>11716</c:v>
                </c:pt>
                <c:pt idx="2">
                  <c:v>10906</c:v>
                </c:pt>
                <c:pt idx="3">
                  <c:v>15585</c:v>
                </c:pt>
                <c:pt idx="4">
                  <c:v>16110</c:v>
                </c:pt>
                <c:pt idx="5">
                  <c:v>16801</c:v>
                </c:pt>
                <c:pt idx="6">
                  <c:v>16396</c:v>
                </c:pt>
                <c:pt idx="7">
                  <c:v>14447</c:v>
                </c:pt>
                <c:pt idx="8">
                  <c:v>10872</c:v>
                </c:pt>
                <c:pt idx="9">
                  <c:v>9554</c:v>
                </c:pt>
                <c:pt idx="10">
                  <c:v>10992</c:v>
                </c:pt>
                <c:pt idx="11">
                  <c:v>12607</c:v>
                </c:pt>
                <c:pt idx="12">
                  <c:v>12144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'!$A$21:$B$33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'total and gender '!$C$21:$C$33</c:f>
              <c:numCache>
                <c:formatCode>#,##0</c:formatCode>
                <c:ptCount val="13"/>
                <c:pt idx="0">
                  <c:v>23866</c:v>
                </c:pt>
                <c:pt idx="1">
                  <c:v>21399</c:v>
                </c:pt>
                <c:pt idx="2">
                  <c:v>20447</c:v>
                </c:pt>
                <c:pt idx="3">
                  <c:v>28514</c:v>
                </c:pt>
                <c:pt idx="4">
                  <c:v>29800</c:v>
                </c:pt>
                <c:pt idx="5">
                  <c:v>30951</c:v>
                </c:pt>
                <c:pt idx="6">
                  <c:v>29751</c:v>
                </c:pt>
                <c:pt idx="7">
                  <c:v>26508</c:v>
                </c:pt>
                <c:pt idx="8">
                  <c:v>20315</c:v>
                </c:pt>
                <c:pt idx="9">
                  <c:v>17607</c:v>
                </c:pt>
                <c:pt idx="10">
                  <c:v>18960</c:v>
                </c:pt>
                <c:pt idx="11">
                  <c:v>20582</c:v>
                </c:pt>
                <c:pt idx="12">
                  <c:v>19883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345216"/>
        <c:axId val="217563904"/>
      </c:lineChart>
      <c:catAx>
        <c:axId val="174345216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217563904"/>
        <c:crosses val="autoZero"/>
        <c:auto val="1"/>
        <c:lblAlgn val="ctr"/>
        <c:lblOffset val="100"/>
        <c:noMultiLvlLbl val="0"/>
      </c:catAx>
      <c:valAx>
        <c:axId val="217563904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4345216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4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'επαρχία '!$U$3:$AG$3</c:f>
              <c:numCache>
                <c:formatCode>General</c:formatCode>
                <c:ptCount val="13"/>
                <c:pt idx="0">
                  <c:v>9457</c:v>
                </c:pt>
                <c:pt idx="1">
                  <c:v>8363</c:v>
                </c:pt>
                <c:pt idx="2">
                  <c:v>7696</c:v>
                </c:pt>
                <c:pt idx="3">
                  <c:v>7728</c:v>
                </c:pt>
                <c:pt idx="4">
                  <c:v>7662</c:v>
                </c:pt>
                <c:pt idx="5">
                  <c:v>7800</c:v>
                </c:pt>
                <c:pt idx="6">
                  <c:v>7581</c:v>
                </c:pt>
                <c:pt idx="7">
                  <c:v>7405</c:v>
                </c:pt>
                <c:pt idx="8">
                  <c:v>7010</c:v>
                </c:pt>
                <c:pt idx="9">
                  <c:v>6929</c:v>
                </c:pt>
                <c:pt idx="10">
                  <c:v>7540</c:v>
                </c:pt>
                <c:pt idx="11">
                  <c:v>8179</c:v>
                </c:pt>
                <c:pt idx="12">
                  <c:v>7922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'επαρχία '!$U$4:$AG$4</c:f>
              <c:numCache>
                <c:formatCode>General</c:formatCode>
                <c:ptCount val="13"/>
                <c:pt idx="0">
                  <c:v>636</c:v>
                </c:pt>
                <c:pt idx="1">
                  <c:v>546</c:v>
                </c:pt>
                <c:pt idx="2">
                  <c:v>806</c:v>
                </c:pt>
                <c:pt idx="3">
                  <c:v>5669</c:v>
                </c:pt>
                <c:pt idx="4">
                  <c:v>6239</c:v>
                </c:pt>
                <c:pt idx="5">
                  <c:v>6457</c:v>
                </c:pt>
                <c:pt idx="6">
                  <c:v>6349</c:v>
                </c:pt>
                <c:pt idx="7">
                  <c:v>5083</c:v>
                </c:pt>
                <c:pt idx="8">
                  <c:v>2030</c:v>
                </c:pt>
                <c:pt idx="9">
                  <c:v>570</c:v>
                </c:pt>
                <c:pt idx="10">
                  <c:v>567</c:v>
                </c:pt>
                <c:pt idx="11">
                  <c:v>668</c:v>
                </c:pt>
                <c:pt idx="12">
                  <c:v>641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'επαρχία '!$U$5:$AG$5</c:f>
              <c:numCache>
                <c:formatCode>General</c:formatCode>
                <c:ptCount val="13"/>
                <c:pt idx="0">
                  <c:v>3759</c:v>
                </c:pt>
                <c:pt idx="1">
                  <c:v>3462</c:v>
                </c:pt>
                <c:pt idx="2">
                  <c:v>3266</c:v>
                </c:pt>
                <c:pt idx="3">
                  <c:v>4785</c:v>
                </c:pt>
                <c:pt idx="4">
                  <c:v>4937</c:v>
                </c:pt>
                <c:pt idx="5">
                  <c:v>5289</c:v>
                </c:pt>
                <c:pt idx="6">
                  <c:v>5142</c:v>
                </c:pt>
                <c:pt idx="7">
                  <c:v>4589</c:v>
                </c:pt>
                <c:pt idx="8">
                  <c:v>3539</c:v>
                </c:pt>
                <c:pt idx="9">
                  <c:v>2955</c:v>
                </c:pt>
                <c:pt idx="10">
                  <c:v>3149</c:v>
                </c:pt>
                <c:pt idx="11">
                  <c:v>3369</c:v>
                </c:pt>
                <c:pt idx="12">
                  <c:v>3223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'επαρχία '!$U$6:$AG$6</c:f>
              <c:numCache>
                <c:formatCode>General</c:formatCode>
                <c:ptCount val="13"/>
                <c:pt idx="0">
                  <c:v>7395</c:v>
                </c:pt>
                <c:pt idx="1">
                  <c:v>6638</c:v>
                </c:pt>
                <c:pt idx="2">
                  <c:v>6303</c:v>
                </c:pt>
                <c:pt idx="3">
                  <c:v>6322</c:v>
                </c:pt>
                <c:pt idx="4">
                  <c:v>6231</c:v>
                </c:pt>
                <c:pt idx="5">
                  <c:v>6421</c:v>
                </c:pt>
                <c:pt idx="6">
                  <c:v>6173</c:v>
                </c:pt>
                <c:pt idx="7">
                  <c:v>5785</c:v>
                </c:pt>
                <c:pt idx="8">
                  <c:v>5250</c:v>
                </c:pt>
                <c:pt idx="9">
                  <c:v>5254</c:v>
                </c:pt>
                <c:pt idx="10">
                  <c:v>5837</c:v>
                </c:pt>
                <c:pt idx="11">
                  <c:v>6382</c:v>
                </c:pt>
                <c:pt idx="12">
                  <c:v>6153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'επαρχία '!$U$7:$AG$7</c:f>
              <c:numCache>
                <c:formatCode>General</c:formatCode>
                <c:ptCount val="13"/>
                <c:pt idx="0">
                  <c:v>2619</c:v>
                </c:pt>
                <c:pt idx="1">
                  <c:v>2390</c:v>
                </c:pt>
                <c:pt idx="2">
                  <c:v>2376</c:v>
                </c:pt>
                <c:pt idx="3">
                  <c:v>4010</c:v>
                </c:pt>
                <c:pt idx="4">
                  <c:v>4731</c:v>
                </c:pt>
                <c:pt idx="5">
                  <c:v>4984</c:v>
                </c:pt>
                <c:pt idx="6">
                  <c:v>4506</c:v>
                </c:pt>
                <c:pt idx="7">
                  <c:v>3646</c:v>
                </c:pt>
                <c:pt idx="8">
                  <c:v>2486</c:v>
                </c:pt>
                <c:pt idx="9">
                  <c:v>1899</c:v>
                </c:pt>
                <c:pt idx="10">
                  <c:v>1867</c:v>
                </c:pt>
                <c:pt idx="11">
                  <c:v>1984</c:v>
                </c:pt>
                <c:pt idx="12">
                  <c:v>1944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489536"/>
        <c:axId val="253491072"/>
      </c:lineChart>
      <c:catAx>
        <c:axId val="25348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3491072"/>
        <c:crosses val="autoZero"/>
        <c:auto val="1"/>
        <c:lblAlgn val="ctr"/>
        <c:lblOffset val="100"/>
        <c:noMultiLvlLbl val="0"/>
      </c:catAx>
      <c:valAx>
        <c:axId val="25349107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5348953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48"/>
          <c:w val="0.27032967032967997"/>
          <c:h val="0.52525252525251664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'!$W$1:$AI$2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'οικονομική '!$W$9:$AI$9</c:f>
              <c:numCache>
                <c:formatCode>General</c:formatCode>
                <c:ptCount val="13"/>
                <c:pt idx="0">
                  <c:v>4270</c:v>
                </c:pt>
                <c:pt idx="1">
                  <c:v>4266</c:v>
                </c:pt>
                <c:pt idx="2">
                  <c:v>4221</c:v>
                </c:pt>
                <c:pt idx="3">
                  <c:v>4748</c:v>
                </c:pt>
                <c:pt idx="4">
                  <c:v>4615</c:v>
                </c:pt>
                <c:pt idx="5">
                  <c:v>4822</c:v>
                </c:pt>
                <c:pt idx="6">
                  <c:v>4819</c:v>
                </c:pt>
                <c:pt idx="7">
                  <c:v>4585</c:v>
                </c:pt>
                <c:pt idx="8">
                  <c:v>3970</c:v>
                </c:pt>
                <c:pt idx="9">
                  <c:v>3658</c:v>
                </c:pt>
                <c:pt idx="10">
                  <c:v>3564</c:v>
                </c:pt>
                <c:pt idx="11">
                  <c:v>3623</c:v>
                </c:pt>
                <c:pt idx="12">
                  <c:v>3586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'!$W$1:$AI$2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'οικονομική '!$W$11:$AI$11</c:f>
              <c:numCache>
                <c:formatCode>General</c:formatCode>
                <c:ptCount val="13"/>
                <c:pt idx="0">
                  <c:v>2183</c:v>
                </c:pt>
                <c:pt idx="1">
                  <c:v>2226</c:v>
                </c:pt>
                <c:pt idx="2">
                  <c:v>2504</c:v>
                </c:pt>
                <c:pt idx="3">
                  <c:v>8623</c:v>
                </c:pt>
                <c:pt idx="4">
                  <c:v>9578</c:v>
                </c:pt>
                <c:pt idx="5">
                  <c:v>10030</c:v>
                </c:pt>
                <c:pt idx="6">
                  <c:v>9610</c:v>
                </c:pt>
                <c:pt idx="7">
                  <c:v>7515</c:v>
                </c:pt>
                <c:pt idx="8">
                  <c:v>3672</c:v>
                </c:pt>
                <c:pt idx="9">
                  <c:v>2108</c:v>
                </c:pt>
                <c:pt idx="10">
                  <c:v>1972</c:v>
                </c:pt>
                <c:pt idx="11">
                  <c:v>1961</c:v>
                </c:pt>
                <c:pt idx="12">
                  <c:v>1872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'!$W$1:$AI$2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'οικονομική '!$W$15:$AI$15</c:f>
              <c:numCache>
                <c:formatCode>General</c:formatCode>
                <c:ptCount val="13"/>
                <c:pt idx="0">
                  <c:v>2516</c:v>
                </c:pt>
                <c:pt idx="1">
                  <c:v>1680</c:v>
                </c:pt>
                <c:pt idx="2">
                  <c:v>1346</c:v>
                </c:pt>
                <c:pt idx="3">
                  <c:v>1389</c:v>
                </c:pt>
                <c:pt idx="4">
                  <c:v>2095</c:v>
                </c:pt>
                <c:pt idx="5">
                  <c:v>2124</c:v>
                </c:pt>
                <c:pt idx="6">
                  <c:v>1437</c:v>
                </c:pt>
                <c:pt idx="7">
                  <c:v>1439</c:v>
                </c:pt>
                <c:pt idx="8">
                  <c:v>1261</c:v>
                </c:pt>
                <c:pt idx="9">
                  <c:v>1144</c:v>
                </c:pt>
                <c:pt idx="10">
                  <c:v>1777</c:v>
                </c:pt>
                <c:pt idx="11">
                  <c:v>2202</c:v>
                </c:pt>
                <c:pt idx="12">
                  <c:v>2125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512704"/>
        <c:axId val="253514496"/>
      </c:lineChart>
      <c:catAx>
        <c:axId val="25351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53514496"/>
        <c:crosses val="autoZero"/>
        <c:auto val="1"/>
        <c:lblAlgn val="ctr"/>
        <c:lblOffset val="100"/>
        <c:noMultiLvlLbl val="0"/>
      </c:catAx>
      <c:valAx>
        <c:axId val="25351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5351270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803"/>
          <c:w val="0.251923313479678"/>
          <c:h val="0.3625382991560584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205"/>
          <c:h val="0.4294885237897107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επάγγελμα!$V$1:$AH$2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επάγγελμα!$V$4:$AH$4</c:f>
              <c:numCache>
                <c:formatCode>General</c:formatCode>
                <c:ptCount val="13"/>
                <c:pt idx="0">
                  <c:v>3522</c:v>
                </c:pt>
                <c:pt idx="1">
                  <c:v>2469</c:v>
                </c:pt>
                <c:pt idx="2">
                  <c:v>1919</c:v>
                </c:pt>
                <c:pt idx="3">
                  <c:v>1946</c:v>
                </c:pt>
                <c:pt idx="4">
                  <c:v>1942</c:v>
                </c:pt>
                <c:pt idx="5">
                  <c:v>1931</c:v>
                </c:pt>
                <c:pt idx="6">
                  <c:v>1886</c:v>
                </c:pt>
                <c:pt idx="7">
                  <c:v>1798</c:v>
                </c:pt>
                <c:pt idx="8">
                  <c:v>1782</c:v>
                </c:pt>
                <c:pt idx="9">
                  <c:v>1813</c:v>
                </c:pt>
                <c:pt idx="10">
                  <c:v>2731</c:v>
                </c:pt>
                <c:pt idx="11">
                  <c:v>3596</c:v>
                </c:pt>
                <c:pt idx="12">
                  <c:v>3481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επάγγελμα!$V$1:$AH$2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επάγγελμα!$V$6:$AH$6</c:f>
              <c:numCache>
                <c:formatCode>General</c:formatCode>
                <c:ptCount val="13"/>
                <c:pt idx="0">
                  <c:v>3612</c:v>
                </c:pt>
                <c:pt idx="1">
                  <c:v>3537</c:v>
                </c:pt>
                <c:pt idx="2">
                  <c:v>3537</c:v>
                </c:pt>
                <c:pt idx="3">
                  <c:v>4379</c:v>
                </c:pt>
                <c:pt idx="4">
                  <c:v>4441</c:v>
                </c:pt>
                <c:pt idx="5">
                  <c:v>4611</c:v>
                </c:pt>
                <c:pt idx="6">
                  <c:v>4559</c:v>
                </c:pt>
                <c:pt idx="7">
                  <c:v>4271</c:v>
                </c:pt>
                <c:pt idx="8">
                  <c:v>3556</c:v>
                </c:pt>
                <c:pt idx="9">
                  <c:v>3199</c:v>
                </c:pt>
                <c:pt idx="10">
                  <c:v>3112</c:v>
                </c:pt>
                <c:pt idx="11">
                  <c:v>3417</c:v>
                </c:pt>
                <c:pt idx="12">
                  <c:v>3236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επάγγελμα!$V$1:$AH$2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επάγγελμα!$V$7:$AH$7</c:f>
              <c:numCache>
                <c:formatCode>General</c:formatCode>
                <c:ptCount val="13"/>
                <c:pt idx="0">
                  <c:v>5035</c:v>
                </c:pt>
                <c:pt idx="1">
                  <c:v>4429</c:v>
                </c:pt>
                <c:pt idx="2">
                  <c:v>4432</c:v>
                </c:pt>
                <c:pt idx="3">
                  <c:v>8291</c:v>
                </c:pt>
                <c:pt idx="4">
                  <c:v>8951</c:v>
                </c:pt>
                <c:pt idx="5">
                  <c:v>9498</c:v>
                </c:pt>
                <c:pt idx="6">
                  <c:v>9082</c:v>
                </c:pt>
                <c:pt idx="7">
                  <c:v>7939</c:v>
                </c:pt>
                <c:pt idx="8">
                  <c:v>5094</c:v>
                </c:pt>
                <c:pt idx="9">
                  <c:v>3952</c:v>
                </c:pt>
                <c:pt idx="10">
                  <c:v>4425</c:v>
                </c:pt>
                <c:pt idx="11">
                  <c:v>4589</c:v>
                </c:pt>
                <c:pt idx="12">
                  <c:v>4551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επάγγελμα!$V$1:$AH$2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επάγγελμα!$V$9:$AH$9</c:f>
              <c:numCache>
                <c:formatCode>General</c:formatCode>
                <c:ptCount val="13"/>
                <c:pt idx="0">
                  <c:v>1505</c:v>
                </c:pt>
                <c:pt idx="1">
                  <c:v>1491</c:v>
                </c:pt>
                <c:pt idx="2">
                  <c:v>1457</c:v>
                </c:pt>
                <c:pt idx="3">
                  <c:v>1617</c:v>
                </c:pt>
                <c:pt idx="4">
                  <c:v>1674</c:v>
                </c:pt>
                <c:pt idx="5">
                  <c:v>1746</c:v>
                </c:pt>
                <c:pt idx="6">
                  <c:v>1628</c:v>
                </c:pt>
                <c:pt idx="7">
                  <c:v>1473</c:v>
                </c:pt>
                <c:pt idx="8">
                  <c:v>1323</c:v>
                </c:pt>
                <c:pt idx="9">
                  <c:v>1260</c:v>
                </c:pt>
                <c:pt idx="10">
                  <c:v>1211</c:v>
                </c:pt>
                <c:pt idx="11">
                  <c:v>1173</c:v>
                </c:pt>
                <c:pt idx="12">
                  <c:v>1111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επάγγελμα!$V$1:$AH$2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επάγγελμα!$V$11:$AH$11</c:f>
              <c:numCache>
                <c:formatCode>General</c:formatCode>
                <c:ptCount val="13"/>
                <c:pt idx="0">
                  <c:v>4343</c:v>
                </c:pt>
                <c:pt idx="1">
                  <c:v>3960</c:v>
                </c:pt>
                <c:pt idx="2">
                  <c:v>3960</c:v>
                </c:pt>
                <c:pt idx="3">
                  <c:v>6493</c:v>
                </c:pt>
                <c:pt idx="4">
                  <c:v>7157</c:v>
                </c:pt>
                <c:pt idx="5">
                  <c:v>7430</c:v>
                </c:pt>
                <c:pt idx="6">
                  <c:v>6926</c:v>
                </c:pt>
                <c:pt idx="7">
                  <c:v>5771</c:v>
                </c:pt>
                <c:pt idx="8">
                  <c:v>3981</c:v>
                </c:pt>
                <c:pt idx="9">
                  <c:v>3240</c:v>
                </c:pt>
                <c:pt idx="10">
                  <c:v>3242</c:v>
                </c:pt>
                <c:pt idx="11">
                  <c:v>3539</c:v>
                </c:pt>
                <c:pt idx="12">
                  <c:v>3312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529472"/>
        <c:axId val="253539840"/>
      </c:lineChart>
      <c:catAx>
        <c:axId val="25352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53539840"/>
        <c:crosses val="autoZero"/>
        <c:auto val="1"/>
        <c:lblAlgn val="ctr"/>
        <c:lblOffset val="100"/>
        <c:noMultiLvlLbl val="0"/>
      </c:catAx>
      <c:valAx>
        <c:axId val="253539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5352947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56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22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'ηλικία '!$U$3:$AG$3</c:f>
              <c:numCache>
                <c:formatCode>#,##0</c:formatCode>
                <c:ptCount val="13"/>
                <c:pt idx="0">
                  <c:v>1226</c:v>
                </c:pt>
                <c:pt idx="1">
                  <c:v>1257</c:v>
                </c:pt>
                <c:pt idx="2">
                  <c:v>1203</c:v>
                </c:pt>
                <c:pt idx="3">
                  <c:v>1911</c:v>
                </c:pt>
                <c:pt idx="4">
                  <c:v>1858</c:v>
                </c:pt>
                <c:pt idx="5">
                  <c:v>2002</c:v>
                </c:pt>
                <c:pt idx="6">
                  <c:v>1908</c:v>
                </c:pt>
                <c:pt idx="7">
                  <c:v>1583</c:v>
                </c:pt>
                <c:pt idx="8">
                  <c:v>1065</c:v>
                </c:pt>
                <c:pt idx="9">
                  <c:v>855</c:v>
                </c:pt>
                <c:pt idx="10">
                  <c:v>865</c:v>
                </c:pt>
                <c:pt idx="11">
                  <c:v>937</c:v>
                </c:pt>
                <c:pt idx="12">
                  <c:v>950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'ηλικία '!$U$4:$AG$4</c:f>
              <c:numCache>
                <c:formatCode>#,##0</c:formatCode>
                <c:ptCount val="13"/>
                <c:pt idx="0">
                  <c:v>3135</c:v>
                </c:pt>
                <c:pt idx="1">
                  <c:v>2785</c:v>
                </c:pt>
                <c:pt idx="2">
                  <c:v>2702</c:v>
                </c:pt>
                <c:pt idx="3">
                  <c:v>3691</c:v>
                </c:pt>
                <c:pt idx="4">
                  <c:v>3711</c:v>
                </c:pt>
                <c:pt idx="5">
                  <c:v>3885</c:v>
                </c:pt>
                <c:pt idx="6">
                  <c:v>3792</c:v>
                </c:pt>
                <c:pt idx="7">
                  <c:v>3382</c:v>
                </c:pt>
                <c:pt idx="8">
                  <c:v>2512</c:v>
                </c:pt>
                <c:pt idx="9">
                  <c:v>2089</c:v>
                </c:pt>
                <c:pt idx="10">
                  <c:v>2260</c:v>
                </c:pt>
                <c:pt idx="11">
                  <c:v>2588</c:v>
                </c:pt>
                <c:pt idx="12">
                  <c:v>2528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'ηλικία '!$U$5:$AG$5</c:f>
              <c:numCache>
                <c:formatCode>#,##0</c:formatCode>
                <c:ptCount val="13"/>
                <c:pt idx="0">
                  <c:v>7137</c:v>
                </c:pt>
                <c:pt idx="1">
                  <c:v>6045</c:v>
                </c:pt>
                <c:pt idx="2">
                  <c:v>5530</c:v>
                </c:pt>
                <c:pt idx="3">
                  <c:v>7515</c:v>
                </c:pt>
                <c:pt idx="4">
                  <c:v>7897</c:v>
                </c:pt>
                <c:pt idx="5">
                  <c:v>8112</c:v>
                </c:pt>
                <c:pt idx="6">
                  <c:v>7715</c:v>
                </c:pt>
                <c:pt idx="7">
                  <c:v>6867</c:v>
                </c:pt>
                <c:pt idx="8">
                  <c:v>5317</c:v>
                </c:pt>
                <c:pt idx="9">
                  <c:v>4649</c:v>
                </c:pt>
                <c:pt idx="10">
                  <c:v>5554</c:v>
                </c:pt>
                <c:pt idx="11">
                  <c:v>6199</c:v>
                </c:pt>
                <c:pt idx="12">
                  <c:v>5962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'ηλικία '!$U$6:$AG$6</c:f>
              <c:numCache>
                <c:formatCode>#,##0</c:formatCode>
                <c:ptCount val="13"/>
                <c:pt idx="0">
                  <c:v>4456</c:v>
                </c:pt>
                <c:pt idx="1">
                  <c:v>4073</c:v>
                </c:pt>
                <c:pt idx="2">
                  <c:v>3903</c:v>
                </c:pt>
                <c:pt idx="3">
                  <c:v>5950</c:v>
                </c:pt>
                <c:pt idx="4">
                  <c:v>6366</c:v>
                </c:pt>
                <c:pt idx="5">
                  <c:v>6617</c:v>
                </c:pt>
                <c:pt idx="6">
                  <c:v>6361</c:v>
                </c:pt>
                <c:pt idx="7">
                  <c:v>5573</c:v>
                </c:pt>
                <c:pt idx="8">
                  <c:v>4088</c:v>
                </c:pt>
                <c:pt idx="9">
                  <c:v>3486</c:v>
                </c:pt>
                <c:pt idx="10">
                  <c:v>3710</c:v>
                </c:pt>
                <c:pt idx="11">
                  <c:v>4067</c:v>
                </c:pt>
                <c:pt idx="12">
                  <c:v>3895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'ηλικία '!$U$7:$AG$7</c:f>
              <c:numCache>
                <c:formatCode>#,##0</c:formatCode>
                <c:ptCount val="13"/>
                <c:pt idx="0">
                  <c:v>5317</c:v>
                </c:pt>
                <c:pt idx="1">
                  <c:v>4766</c:v>
                </c:pt>
                <c:pt idx="2">
                  <c:v>4708</c:v>
                </c:pt>
                <c:pt idx="3">
                  <c:v>6530</c:v>
                </c:pt>
                <c:pt idx="4">
                  <c:v>6921</c:v>
                </c:pt>
                <c:pt idx="5">
                  <c:v>7210</c:v>
                </c:pt>
                <c:pt idx="6">
                  <c:v>6904</c:v>
                </c:pt>
                <c:pt idx="7">
                  <c:v>6230</c:v>
                </c:pt>
                <c:pt idx="8">
                  <c:v>4875</c:v>
                </c:pt>
                <c:pt idx="9">
                  <c:v>4277</c:v>
                </c:pt>
                <c:pt idx="10">
                  <c:v>4325</c:v>
                </c:pt>
                <c:pt idx="11">
                  <c:v>4524</c:v>
                </c:pt>
                <c:pt idx="12">
                  <c:v>4356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'ηλικία '!$U$8:$AG$8</c:f>
              <c:numCache>
                <c:formatCode>#,##0</c:formatCode>
                <c:ptCount val="13"/>
                <c:pt idx="0">
                  <c:v>2425</c:v>
                </c:pt>
                <c:pt idx="1">
                  <c:v>2299</c:v>
                </c:pt>
                <c:pt idx="2">
                  <c:v>2236</c:v>
                </c:pt>
                <c:pt idx="3">
                  <c:v>2720</c:v>
                </c:pt>
                <c:pt idx="4">
                  <c:v>2851</c:v>
                </c:pt>
                <c:pt idx="5">
                  <c:v>2934</c:v>
                </c:pt>
                <c:pt idx="6">
                  <c:v>2883</c:v>
                </c:pt>
                <c:pt idx="7">
                  <c:v>2696</c:v>
                </c:pt>
                <c:pt idx="8">
                  <c:v>2307</c:v>
                </c:pt>
                <c:pt idx="9">
                  <c:v>2115</c:v>
                </c:pt>
                <c:pt idx="10">
                  <c:v>2110</c:v>
                </c:pt>
                <c:pt idx="11">
                  <c:v>2132</c:v>
                </c:pt>
                <c:pt idx="12">
                  <c:v>2062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075328"/>
        <c:axId val="263076864"/>
      </c:lineChart>
      <c:catAx>
        <c:axId val="26307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3076864"/>
        <c:crosses val="autoZero"/>
        <c:auto val="1"/>
        <c:lblAlgn val="ctr"/>
        <c:lblOffset val="100"/>
        <c:noMultiLvlLbl val="0"/>
      </c:catAx>
      <c:valAx>
        <c:axId val="26307686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307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67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12"/>
          <c:w val="0.65944704164690005"/>
          <c:h val="0.38490536115010493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'διάρκεια '!$U$8:$AG$8</c:f>
              <c:numCache>
                <c:formatCode>General</c:formatCode>
                <c:ptCount val="13"/>
                <c:pt idx="0">
                  <c:v>9903</c:v>
                </c:pt>
                <c:pt idx="1">
                  <c:v>9565</c:v>
                </c:pt>
                <c:pt idx="2">
                  <c:v>9186</c:v>
                </c:pt>
                <c:pt idx="3">
                  <c:v>8789</c:v>
                </c:pt>
                <c:pt idx="4">
                  <c:v>8672</c:v>
                </c:pt>
                <c:pt idx="5">
                  <c:v>8509</c:v>
                </c:pt>
                <c:pt idx="6">
                  <c:v>8271</c:v>
                </c:pt>
                <c:pt idx="7">
                  <c:v>8385</c:v>
                </c:pt>
                <c:pt idx="8">
                  <c:v>8657</c:v>
                </c:pt>
                <c:pt idx="9">
                  <c:v>8300</c:v>
                </c:pt>
                <c:pt idx="10">
                  <c:v>7689</c:v>
                </c:pt>
                <c:pt idx="11">
                  <c:v>7497</c:v>
                </c:pt>
                <c:pt idx="12">
                  <c:v>7250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'διάρκεια '!$U$7:$AG$7</c:f>
              <c:numCache>
                <c:formatCode>#,##0</c:formatCode>
                <c:ptCount val="13"/>
                <c:pt idx="0">
                  <c:v>6617</c:v>
                </c:pt>
                <c:pt idx="1">
                  <c:v>6393</c:v>
                </c:pt>
                <c:pt idx="2">
                  <c:v>5952</c:v>
                </c:pt>
                <c:pt idx="3">
                  <c:v>5745</c:v>
                </c:pt>
                <c:pt idx="4">
                  <c:v>5468</c:v>
                </c:pt>
                <c:pt idx="5">
                  <c:v>5313</c:v>
                </c:pt>
                <c:pt idx="6">
                  <c:v>5171</c:v>
                </c:pt>
                <c:pt idx="7">
                  <c:v>4952</c:v>
                </c:pt>
                <c:pt idx="8">
                  <c:v>4796</c:v>
                </c:pt>
                <c:pt idx="9">
                  <c:v>4594</c:v>
                </c:pt>
                <c:pt idx="10">
                  <c:v>4420</c:v>
                </c:pt>
                <c:pt idx="11">
                  <c:v>4136</c:v>
                </c:pt>
                <c:pt idx="12">
                  <c:v>3992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106560"/>
        <c:axId val="263108096"/>
      </c:lineChart>
      <c:catAx>
        <c:axId val="26310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63108096"/>
        <c:crosses val="autoZero"/>
        <c:auto val="1"/>
        <c:lblAlgn val="ctr"/>
        <c:lblOffset val="100"/>
        <c:noMultiLvlLbl val="0"/>
      </c:catAx>
      <c:valAx>
        <c:axId val="26310809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63106560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141"/>
          <c:y val="3.74533205075225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468E-2"/>
          <c:y val="0.24094960040107669"/>
          <c:w val="0.58061855670103057"/>
          <c:h val="0.3171048001022394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'!$AS$1:$BE$2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'υπηκοότητα '!$AS$4:$BE$4</c:f>
              <c:numCache>
                <c:formatCode>General</c:formatCode>
                <c:ptCount val="13"/>
                <c:pt idx="0">
                  <c:v>2379</c:v>
                </c:pt>
                <c:pt idx="1">
                  <c:v>2422</c:v>
                </c:pt>
                <c:pt idx="2">
                  <c:v>2630</c:v>
                </c:pt>
                <c:pt idx="3">
                  <c:v>6332</c:v>
                </c:pt>
                <c:pt idx="4">
                  <c:v>6828</c:v>
                </c:pt>
                <c:pt idx="5">
                  <c:v>7269</c:v>
                </c:pt>
                <c:pt idx="6">
                  <c:v>7095</c:v>
                </c:pt>
                <c:pt idx="7">
                  <c:v>5678</c:v>
                </c:pt>
                <c:pt idx="8">
                  <c:v>3279</c:v>
                </c:pt>
                <c:pt idx="9">
                  <c:v>2334</c:v>
                </c:pt>
                <c:pt idx="10">
                  <c:v>2332</c:v>
                </c:pt>
                <c:pt idx="11">
                  <c:v>2405</c:v>
                </c:pt>
                <c:pt idx="12">
                  <c:v>2278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'!$AS$1:$BE$2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'υπηκοότητα '!$AS$5:$BE$5</c:f>
              <c:numCache>
                <c:formatCode>General</c:formatCode>
                <c:ptCount val="13"/>
                <c:pt idx="0">
                  <c:v>657</c:v>
                </c:pt>
                <c:pt idx="1">
                  <c:v>681</c:v>
                </c:pt>
                <c:pt idx="2">
                  <c:v>703</c:v>
                </c:pt>
                <c:pt idx="3">
                  <c:v>1057</c:v>
                </c:pt>
                <c:pt idx="4">
                  <c:v>1129</c:v>
                </c:pt>
                <c:pt idx="5">
                  <c:v>1176</c:v>
                </c:pt>
                <c:pt idx="6">
                  <c:v>1145</c:v>
                </c:pt>
                <c:pt idx="7">
                  <c:v>963</c:v>
                </c:pt>
                <c:pt idx="8">
                  <c:v>709</c:v>
                </c:pt>
                <c:pt idx="9">
                  <c:v>556</c:v>
                </c:pt>
                <c:pt idx="10">
                  <c:v>537</c:v>
                </c:pt>
                <c:pt idx="11">
                  <c:v>513</c:v>
                </c:pt>
                <c:pt idx="12">
                  <c:v>474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'!$AS$1:$BE$2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'υπηκοότητα '!$AS$8:$BE$8</c:f>
              <c:numCache>
                <c:formatCode>General</c:formatCode>
                <c:ptCount val="13"/>
                <c:pt idx="0">
                  <c:v>1042</c:v>
                </c:pt>
                <c:pt idx="1">
                  <c:v>945</c:v>
                </c:pt>
                <c:pt idx="2">
                  <c:v>851</c:v>
                </c:pt>
                <c:pt idx="3">
                  <c:v>824</c:v>
                </c:pt>
                <c:pt idx="4">
                  <c:v>767</c:v>
                </c:pt>
                <c:pt idx="5">
                  <c:v>765</c:v>
                </c:pt>
                <c:pt idx="6">
                  <c:v>719</c:v>
                </c:pt>
                <c:pt idx="7">
                  <c:v>655</c:v>
                </c:pt>
                <c:pt idx="8">
                  <c:v>623</c:v>
                </c:pt>
                <c:pt idx="9">
                  <c:v>567</c:v>
                </c:pt>
                <c:pt idx="10">
                  <c:v>525</c:v>
                </c:pt>
                <c:pt idx="11">
                  <c:v>509</c:v>
                </c:pt>
                <c:pt idx="12">
                  <c:v>486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'!$AS$1:$BE$2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2018</c:v>
                  </c:pt>
                  <c:pt idx="5">
                    <c:v>2019</c:v>
                  </c:pt>
                </c:lvl>
              </c:multiLvlStrCache>
            </c:multiLvlStrRef>
          </c:cat>
          <c:val>
            <c:numRef>
              <c:f>'υπηκοότητα '!$AS$3:$BE$3</c:f>
              <c:numCache>
                <c:formatCode>General</c:formatCode>
                <c:ptCount val="13"/>
                <c:pt idx="0">
                  <c:v>18460</c:v>
                </c:pt>
                <c:pt idx="1">
                  <c:v>16036</c:v>
                </c:pt>
                <c:pt idx="2">
                  <c:v>15032</c:v>
                </c:pt>
                <c:pt idx="3">
                  <c:v>18591</c:v>
                </c:pt>
                <c:pt idx="4">
                  <c:v>19354</c:v>
                </c:pt>
                <c:pt idx="5">
                  <c:v>19911</c:v>
                </c:pt>
                <c:pt idx="6">
                  <c:v>18983</c:v>
                </c:pt>
                <c:pt idx="7">
                  <c:v>17591</c:v>
                </c:pt>
                <c:pt idx="8">
                  <c:v>14429</c:v>
                </c:pt>
                <c:pt idx="9">
                  <c:v>13066</c:v>
                </c:pt>
                <c:pt idx="10">
                  <c:v>14520</c:v>
                </c:pt>
                <c:pt idx="11">
                  <c:v>16081</c:v>
                </c:pt>
                <c:pt idx="12">
                  <c:v>15644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131136"/>
        <c:axId val="263132672"/>
      </c:lineChart>
      <c:catAx>
        <c:axId val="26313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63132672"/>
        <c:crosses val="autoZero"/>
        <c:auto val="1"/>
        <c:lblAlgn val="ctr"/>
        <c:lblOffset val="100"/>
        <c:noMultiLvlLbl val="0"/>
      </c:catAx>
      <c:valAx>
        <c:axId val="263132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6313113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42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724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901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5">
                    <c:v>2019</c:v>
                  </c:pt>
                </c:lvl>
              </c:multiLvlStrCache>
            </c:multiLvlStrRef>
          </c:cat>
          <c:val>
            <c:numRef>
              <c:f>μόρφωση!$U$8:$AG$8</c:f>
              <c:numCache>
                <c:formatCode>#,##0</c:formatCode>
                <c:ptCount val="13"/>
                <c:pt idx="0">
                  <c:v>10770</c:v>
                </c:pt>
                <c:pt idx="1">
                  <c:v>10016</c:v>
                </c:pt>
                <c:pt idx="2">
                  <c:v>9905</c:v>
                </c:pt>
                <c:pt idx="3">
                  <c:v>14081</c:v>
                </c:pt>
                <c:pt idx="4">
                  <c:v>14858</c:v>
                </c:pt>
                <c:pt idx="5">
                  <c:v>15537</c:v>
                </c:pt>
                <c:pt idx="6">
                  <c:v>14902</c:v>
                </c:pt>
                <c:pt idx="7">
                  <c:v>13419</c:v>
                </c:pt>
                <c:pt idx="8">
                  <c:v>10088</c:v>
                </c:pt>
                <c:pt idx="9">
                  <c:v>8603</c:v>
                </c:pt>
                <c:pt idx="10">
                  <c:v>8822</c:v>
                </c:pt>
                <c:pt idx="11">
                  <c:v>9270</c:v>
                </c:pt>
                <c:pt idx="12">
                  <c:v>8918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5">
                    <c:v>2019</c:v>
                  </c:pt>
                </c:lvl>
              </c:multiLvlStrCache>
            </c:multiLvlStrRef>
          </c:cat>
          <c:val>
            <c:numRef>
              <c:f>μόρφωση!$U$9:$AG$9</c:f>
              <c:numCache>
                <c:formatCode>#,##0</c:formatCode>
                <c:ptCount val="13"/>
                <c:pt idx="0">
                  <c:v>9155</c:v>
                </c:pt>
                <c:pt idx="1">
                  <c:v>7562</c:v>
                </c:pt>
                <c:pt idx="2">
                  <c:v>6705</c:v>
                </c:pt>
                <c:pt idx="3">
                  <c:v>7373</c:v>
                </c:pt>
                <c:pt idx="4">
                  <c:v>7332</c:v>
                </c:pt>
                <c:pt idx="5">
                  <c:v>7452</c:v>
                </c:pt>
                <c:pt idx="6">
                  <c:v>7303</c:v>
                </c:pt>
                <c:pt idx="7">
                  <c:v>6931</c:v>
                </c:pt>
                <c:pt idx="8">
                  <c:v>6160</c:v>
                </c:pt>
                <c:pt idx="9">
                  <c:v>5896</c:v>
                </c:pt>
                <c:pt idx="10">
                  <c:v>7231</c:v>
                </c:pt>
                <c:pt idx="11">
                  <c:v>8411</c:v>
                </c:pt>
                <c:pt idx="12">
                  <c:v>8210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μόρφωση!$U$1:$AG$2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5">
                    <c:v>2019</c:v>
                  </c:pt>
                </c:lvl>
              </c:multiLvlStrCache>
            </c:multiLvlStrRef>
          </c:cat>
          <c:val>
            <c:numRef>
              <c:f>μόρφωση!$U$5:$AG$5</c:f>
              <c:numCache>
                <c:formatCode>#,##0</c:formatCode>
                <c:ptCount val="13"/>
                <c:pt idx="0">
                  <c:v>3941</c:v>
                </c:pt>
                <c:pt idx="1">
                  <c:v>3821</c:v>
                </c:pt>
                <c:pt idx="2">
                  <c:v>3837</c:v>
                </c:pt>
                <c:pt idx="3">
                  <c:v>7060</c:v>
                </c:pt>
                <c:pt idx="4">
                  <c:v>7610</c:v>
                </c:pt>
                <c:pt idx="5">
                  <c:v>7962</c:v>
                </c:pt>
                <c:pt idx="6">
                  <c:v>7546</c:v>
                </c:pt>
                <c:pt idx="7">
                  <c:v>6158</c:v>
                </c:pt>
                <c:pt idx="8">
                  <c:v>4067</c:v>
                </c:pt>
                <c:pt idx="9">
                  <c:v>3108</c:v>
                </c:pt>
                <c:pt idx="10">
                  <c:v>2907</c:v>
                </c:pt>
                <c:pt idx="11">
                  <c:v>2901</c:v>
                </c:pt>
                <c:pt idx="12">
                  <c:v>2755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017088"/>
        <c:axId val="244470144"/>
      </c:lineChart>
      <c:catAx>
        <c:axId val="23101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44470144"/>
        <c:crosses val="autoZero"/>
        <c:auto val="1"/>
        <c:lblAlgn val="ctr"/>
        <c:lblOffset val="100"/>
        <c:noMultiLvlLbl val="0"/>
      </c:catAx>
      <c:valAx>
        <c:axId val="24447014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3101708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808"/>
          <c:y val="0.21780104910888681"/>
          <c:w val="0.24643224113512605"/>
          <c:h val="0.39561740028398501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6BFD-835E-4B1D-A6FD-DE159A4D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Μάρτιος 2010:  Προκαταρτικές Επισημάνσεις/ Διαπιστώσεις Ανεργίας</vt:lpstr>
    </vt:vector>
  </TitlesOfParts>
  <Company>MOF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Μάρτιος 2010:  Προκαταρτικές Επισημάνσεις/ Διαπιστώσεις Ανεργίας</dc:title>
  <dc:creator>User</dc:creator>
  <cp:lastModifiedBy>Administrator</cp:lastModifiedBy>
  <cp:revision>2</cp:revision>
  <cp:lastPrinted>2019-09-12T09:28:00Z</cp:lastPrinted>
  <dcterms:created xsi:type="dcterms:W3CDTF">2019-09-12T09:29:00Z</dcterms:created>
  <dcterms:modified xsi:type="dcterms:W3CDTF">2019-09-12T09:29:00Z</dcterms:modified>
</cp:coreProperties>
</file>